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D15353"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Lee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D15353">
        <w:rPr>
          <w:sz w:val="32"/>
          <w:szCs w:val="40"/>
        </w:rPr>
        <w:t>November 17-21,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B44A3" w:rsidRDefault="00D301F3">
      <w:pPr>
        <w:pStyle w:val="TOC1"/>
        <w:rPr>
          <w:rFonts w:eastAsiaTheme="minorEastAsia"/>
        </w:rPr>
      </w:pPr>
      <w:r>
        <w:fldChar w:fldCharType="begin"/>
      </w:r>
      <w:r w:rsidR="008E314D">
        <w:instrText xml:space="preserve"> TOC \h \z \t "Section,1" </w:instrText>
      </w:r>
      <w:r>
        <w:fldChar w:fldCharType="separate"/>
      </w:r>
      <w:hyperlink w:anchor="_Toc411414660" w:history="1">
        <w:r w:rsidR="00EB44A3" w:rsidRPr="00146DE5">
          <w:rPr>
            <w:rStyle w:val="Hyperlink"/>
          </w:rPr>
          <w:t>Lee Public Schools District Review Overview</w:t>
        </w:r>
        <w:r w:rsidR="00EB44A3">
          <w:rPr>
            <w:webHidden/>
          </w:rPr>
          <w:tab/>
        </w:r>
        <w:r>
          <w:rPr>
            <w:webHidden/>
          </w:rPr>
          <w:fldChar w:fldCharType="begin"/>
        </w:r>
        <w:r w:rsidR="00EB44A3">
          <w:rPr>
            <w:webHidden/>
          </w:rPr>
          <w:instrText xml:space="preserve"> PAGEREF _Toc411414660 \h </w:instrText>
        </w:r>
        <w:r>
          <w:rPr>
            <w:webHidden/>
          </w:rPr>
        </w:r>
        <w:r>
          <w:rPr>
            <w:webHidden/>
          </w:rPr>
          <w:fldChar w:fldCharType="separate"/>
        </w:r>
        <w:r w:rsidR="00EB44A3">
          <w:rPr>
            <w:webHidden/>
          </w:rPr>
          <w:t>1</w:t>
        </w:r>
        <w:r>
          <w:rPr>
            <w:webHidden/>
          </w:rPr>
          <w:fldChar w:fldCharType="end"/>
        </w:r>
      </w:hyperlink>
    </w:p>
    <w:p w:rsidR="00EB44A3" w:rsidRDefault="00AB72C5">
      <w:pPr>
        <w:pStyle w:val="TOC1"/>
        <w:rPr>
          <w:rFonts w:eastAsiaTheme="minorEastAsia"/>
        </w:rPr>
      </w:pPr>
      <w:hyperlink w:anchor="_Toc411414661" w:history="1">
        <w:r w:rsidR="00EB44A3" w:rsidRPr="00146DE5">
          <w:rPr>
            <w:rStyle w:val="Hyperlink"/>
          </w:rPr>
          <w:t>Lee Public Schools District Review Findings</w:t>
        </w:r>
        <w:r w:rsidR="00EB44A3">
          <w:rPr>
            <w:webHidden/>
          </w:rPr>
          <w:tab/>
        </w:r>
        <w:r w:rsidR="00D301F3">
          <w:rPr>
            <w:webHidden/>
          </w:rPr>
          <w:fldChar w:fldCharType="begin"/>
        </w:r>
        <w:r w:rsidR="00EB44A3">
          <w:rPr>
            <w:webHidden/>
          </w:rPr>
          <w:instrText xml:space="preserve"> PAGEREF _Toc411414661 \h </w:instrText>
        </w:r>
        <w:r w:rsidR="00D301F3">
          <w:rPr>
            <w:webHidden/>
          </w:rPr>
        </w:r>
        <w:r w:rsidR="00D301F3">
          <w:rPr>
            <w:webHidden/>
          </w:rPr>
          <w:fldChar w:fldCharType="separate"/>
        </w:r>
        <w:r w:rsidR="00EB44A3">
          <w:rPr>
            <w:webHidden/>
          </w:rPr>
          <w:t>5</w:t>
        </w:r>
        <w:r w:rsidR="00D301F3">
          <w:rPr>
            <w:webHidden/>
          </w:rPr>
          <w:fldChar w:fldCharType="end"/>
        </w:r>
      </w:hyperlink>
    </w:p>
    <w:p w:rsidR="00EB44A3" w:rsidRDefault="00AB72C5">
      <w:pPr>
        <w:pStyle w:val="TOC1"/>
        <w:rPr>
          <w:rFonts w:eastAsiaTheme="minorEastAsia"/>
        </w:rPr>
      </w:pPr>
      <w:hyperlink w:anchor="_Toc411414662" w:history="1">
        <w:r w:rsidR="00EB44A3" w:rsidRPr="00146DE5">
          <w:rPr>
            <w:rStyle w:val="Hyperlink"/>
          </w:rPr>
          <w:t>Lee Public Schools District Review Recommendations</w:t>
        </w:r>
        <w:r w:rsidR="00EB44A3">
          <w:rPr>
            <w:webHidden/>
          </w:rPr>
          <w:tab/>
        </w:r>
        <w:r w:rsidR="00D301F3">
          <w:rPr>
            <w:webHidden/>
          </w:rPr>
          <w:fldChar w:fldCharType="begin"/>
        </w:r>
        <w:r w:rsidR="00EB44A3">
          <w:rPr>
            <w:webHidden/>
          </w:rPr>
          <w:instrText xml:space="preserve"> PAGEREF _Toc411414662 \h </w:instrText>
        </w:r>
        <w:r w:rsidR="00D301F3">
          <w:rPr>
            <w:webHidden/>
          </w:rPr>
        </w:r>
        <w:r w:rsidR="00D301F3">
          <w:rPr>
            <w:webHidden/>
          </w:rPr>
          <w:fldChar w:fldCharType="separate"/>
        </w:r>
        <w:r w:rsidR="00EB44A3">
          <w:rPr>
            <w:webHidden/>
          </w:rPr>
          <w:t>20</w:t>
        </w:r>
        <w:r w:rsidR="00D301F3">
          <w:rPr>
            <w:webHidden/>
          </w:rPr>
          <w:fldChar w:fldCharType="end"/>
        </w:r>
      </w:hyperlink>
    </w:p>
    <w:p w:rsidR="00EB44A3" w:rsidRDefault="00AB72C5">
      <w:pPr>
        <w:pStyle w:val="TOC1"/>
        <w:rPr>
          <w:rFonts w:eastAsiaTheme="minorEastAsia"/>
        </w:rPr>
      </w:pPr>
      <w:hyperlink w:anchor="_Toc411414663" w:history="1">
        <w:r w:rsidR="00EB44A3" w:rsidRPr="00146DE5">
          <w:rPr>
            <w:rStyle w:val="Hyperlink"/>
          </w:rPr>
          <w:t>Appendix A: Review Team, Activities, Schedule, Site Visit</w:t>
        </w:r>
        <w:r w:rsidR="00EB44A3">
          <w:rPr>
            <w:webHidden/>
          </w:rPr>
          <w:tab/>
        </w:r>
        <w:r w:rsidR="00D301F3">
          <w:rPr>
            <w:webHidden/>
          </w:rPr>
          <w:fldChar w:fldCharType="begin"/>
        </w:r>
        <w:r w:rsidR="00EB44A3">
          <w:rPr>
            <w:webHidden/>
          </w:rPr>
          <w:instrText xml:space="preserve"> PAGEREF _Toc411414663 \h </w:instrText>
        </w:r>
        <w:r w:rsidR="00D301F3">
          <w:rPr>
            <w:webHidden/>
          </w:rPr>
        </w:r>
        <w:r w:rsidR="00D301F3">
          <w:rPr>
            <w:webHidden/>
          </w:rPr>
          <w:fldChar w:fldCharType="separate"/>
        </w:r>
        <w:r w:rsidR="00EB44A3">
          <w:rPr>
            <w:webHidden/>
          </w:rPr>
          <w:t>30</w:t>
        </w:r>
        <w:r w:rsidR="00D301F3">
          <w:rPr>
            <w:webHidden/>
          </w:rPr>
          <w:fldChar w:fldCharType="end"/>
        </w:r>
      </w:hyperlink>
    </w:p>
    <w:p w:rsidR="00EB44A3" w:rsidRDefault="00AB72C5">
      <w:pPr>
        <w:pStyle w:val="TOC1"/>
        <w:rPr>
          <w:rFonts w:eastAsiaTheme="minorEastAsia"/>
        </w:rPr>
      </w:pPr>
      <w:hyperlink w:anchor="_Toc411414664" w:history="1">
        <w:r w:rsidR="00EB44A3" w:rsidRPr="00146DE5">
          <w:rPr>
            <w:rStyle w:val="Hyperlink"/>
          </w:rPr>
          <w:t>Appendix B: Enrollment, Performance, Expenditures</w:t>
        </w:r>
        <w:r w:rsidR="00EB44A3">
          <w:rPr>
            <w:webHidden/>
          </w:rPr>
          <w:tab/>
        </w:r>
        <w:r w:rsidR="00D301F3">
          <w:rPr>
            <w:webHidden/>
          </w:rPr>
          <w:fldChar w:fldCharType="begin"/>
        </w:r>
        <w:r w:rsidR="00EB44A3">
          <w:rPr>
            <w:webHidden/>
          </w:rPr>
          <w:instrText xml:space="preserve"> PAGEREF _Toc411414664 \h </w:instrText>
        </w:r>
        <w:r w:rsidR="00D301F3">
          <w:rPr>
            <w:webHidden/>
          </w:rPr>
        </w:r>
        <w:r w:rsidR="00D301F3">
          <w:rPr>
            <w:webHidden/>
          </w:rPr>
          <w:fldChar w:fldCharType="separate"/>
        </w:r>
        <w:r w:rsidR="00EB44A3">
          <w:rPr>
            <w:webHidden/>
          </w:rPr>
          <w:t>32</w:t>
        </w:r>
        <w:r w:rsidR="00D301F3">
          <w:rPr>
            <w:webHidden/>
          </w:rPr>
          <w:fldChar w:fldCharType="end"/>
        </w:r>
      </w:hyperlink>
    </w:p>
    <w:p w:rsidR="00EB44A3" w:rsidRDefault="00AB72C5">
      <w:pPr>
        <w:pStyle w:val="TOC1"/>
        <w:rPr>
          <w:rFonts w:eastAsiaTheme="minorEastAsia"/>
        </w:rPr>
      </w:pPr>
      <w:hyperlink w:anchor="_Toc411414665" w:history="1">
        <w:r w:rsidR="00EB44A3" w:rsidRPr="00146DE5">
          <w:rPr>
            <w:rStyle w:val="Hyperlink"/>
          </w:rPr>
          <w:t>Appendix C: Instructional Inventory</w:t>
        </w:r>
        <w:r w:rsidR="00EB44A3">
          <w:rPr>
            <w:webHidden/>
          </w:rPr>
          <w:tab/>
        </w:r>
        <w:r w:rsidR="00D301F3">
          <w:rPr>
            <w:webHidden/>
          </w:rPr>
          <w:fldChar w:fldCharType="begin"/>
        </w:r>
        <w:r w:rsidR="00EB44A3">
          <w:rPr>
            <w:webHidden/>
          </w:rPr>
          <w:instrText xml:space="preserve"> PAGEREF _Toc411414665 \h </w:instrText>
        </w:r>
        <w:r w:rsidR="00D301F3">
          <w:rPr>
            <w:webHidden/>
          </w:rPr>
        </w:r>
        <w:r w:rsidR="00D301F3">
          <w:rPr>
            <w:webHidden/>
          </w:rPr>
          <w:fldChar w:fldCharType="separate"/>
        </w:r>
        <w:r w:rsidR="00EB44A3">
          <w:rPr>
            <w:webHidden/>
          </w:rPr>
          <w:t>45</w:t>
        </w:r>
        <w:r w:rsidR="00D301F3">
          <w:rPr>
            <w:webHidden/>
          </w:rPr>
          <w:fldChar w:fldCharType="end"/>
        </w:r>
      </w:hyperlink>
    </w:p>
    <w:p w:rsidR="008E314D" w:rsidRDefault="00D301F3" w:rsidP="0080712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AB72C5"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2C2A40">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2C2A40" w:rsidRPr="002C2A40" w:rsidRDefault="002C2A40" w:rsidP="002C2A40">
      <w:pPr>
        <w:tabs>
          <w:tab w:val="left" w:pos="360"/>
          <w:tab w:val="left" w:pos="720"/>
          <w:tab w:val="left" w:pos="1080"/>
          <w:tab w:val="left" w:pos="1440"/>
          <w:tab w:val="left" w:pos="1800"/>
          <w:tab w:val="left" w:pos="2160"/>
          <w:tab w:val="left" w:pos="2520"/>
          <w:tab w:val="left" w:pos="2880"/>
        </w:tabs>
        <w:jc w:val="center"/>
        <w:rPr>
          <w:b/>
        </w:rPr>
      </w:pPr>
      <w:r w:rsidRPr="002C2A40">
        <w:rPr>
          <w:b/>
        </w:rPr>
        <w:t xml:space="preserve">Published </w:t>
      </w:r>
      <w:r w:rsidR="002A2119">
        <w:rPr>
          <w:b/>
        </w:rPr>
        <w:t>March</w:t>
      </w:r>
      <w:r w:rsidRPr="002C2A40">
        <w:rPr>
          <w:b/>
        </w:rPr>
        <w:t>, 2015</w:t>
      </w:r>
    </w:p>
    <w:p w:rsidR="008E314D" w:rsidRDefault="008E314D" w:rsidP="002C2A40">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w:t>
      </w:r>
      <w:r w:rsidR="003C7900">
        <w:t xml:space="preserve">2015 </w:t>
      </w:r>
      <w: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AB72C5"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080FEE"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1414660"/>
      <w:r>
        <w:lastRenderedPageBreak/>
        <w:t>Lee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rsidR="009D1A7B">
        <w:t xml:space="preserve">2, </w:t>
      </w:r>
      <w:r>
        <w:t xml:space="preserve">Level </w:t>
      </w:r>
      <w:r w:rsidRPr="00E06B74">
        <w:t>3</w:t>
      </w:r>
      <w:r w:rsidR="009D1A7B">
        <w:t>, and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CC72A7" w:rsidP="008E314D">
      <w:pPr>
        <w:tabs>
          <w:tab w:val="left" w:pos="360"/>
          <w:tab w:val="left" w:pos="720"/>
          <w:tab w:val="left" w:pos="1080"/>
          <w:tab w:val="left" w:pos="1440"/>
          <w:tab w:val="left" w:pos="1800"/>
          <w:tab w:val="left" w:pos="2160"/>
          <w:tab w:val="left" w:pos="2520"/>
          <w:tab w:val="left" w:pos="2880"/>
        </w:tabs>
        <w:rPr>
          <w:color w:val="FF0000"/>
        </w:rPr>
      </w:pPr>
      <w:r>
        <w:t xml:space="preserve">The site visit to the Lee School District </w:t>
      </w:r>
      <w:r w:rsidR="008E314D" w:rsidRPr="00E06B74">
        <w:t xml:space="preserve">was conducted from </w:t>
      </w:r>
      <w:r w:rsidR="0065330C">
        <w:t>November 17-21</w:t>
      </w:r>
      <w:r>
        <w:t xml:space="preserve">, 2014. </w:t>
      </w:r>
      <w:r w:rsidR="008E314D" w:rsidRPr="00E06B74">
        <w:t xml:space="preserve">The site visit included </w:t>
      </w:r>
      <w:r w:rsidR="007452C0">
        <w:t xml:space="preserve">22 </w:t>
      </w:r>
      <w:r w:rsidR="008E314D" w:rsidRPr="00E06B74">
        <w:t xml:space="preserve">hours of interviews and focus groups with </w:t>
      </w:r>
      <w:r w:rsidR="008E314D">
        <w:t>approximately</w:t>
      </w:r>
      <w:r w:rsidR="008E314D" w:rsidRPr="00E06B74">
        <w:t xml:space="preserve"> </w:t>
      </w:r>
      <w:r w:rsidR="007452C0">
        <w:t xml:space="preserve">32 </w:t>
      </w:r>
      <w:r w:rsidR="008E314D" w:rsidRPr="00E06B74">
        <w:t>stakeholders</w:t>
      </w:r>
      <w:r w:rsidR="008E314D">
        <w:t>, including</w:t>
      </w:r>
      <w:r w:rsidR="008E314D" w:rsidRPr="00E06B74">
        <w:t xml:space="preserve"> school committee members</w:t>
      </w:r>
      <w:r w:rsidR="008E314D">
        <w:t>,</w:t>
      </w:r>
      <w:r w:rsidR="008E314D" w:rsidRPr="00E06B74">
        <w:t xml:space="preserve"> district administrators</w:t>
      </w:r>
      <w:r w:rsidR="008E314D">
        <w:t>,</w:t>
      </w:r>
      <w:r w:rsidR="008E314D" w:rsidRPr="00E06B74">
        <w:t xml:space="preserve"> school staff</w:t>
      </w:r>
      <w:r w:rsidR="008E314D">
        <w:t>,</w:t>
      </w:r>
      <w:r w:rsidR="007452C0">
        <w:t xml:space="preserve"> students, </w:t>
      </w:r>
      <w:r w:rsidR="008E314D">
        <w:t>and</w:t>
      </w:r>
      <w:r w:rsidR="008E314D" w:rsidRPr="00E06B74">
        <w:t xml:space="preserve"> teachers’ association representatives. The review team conducted </w:t>
      </w:r>
      <w:r w:rsidR="007452C0">
        <w:t>2 focus groups</w:t>
      </w:r>
      <w:r w:rsidR="008E314D" w:rsidRPr="00E06B74">
        <w:t xml:space="preserve"> with </w:t>
      </w:r>
      <w:r w:rsidR="007452C0">
        <w:t xml:space="preserve">4 </w:t>
      </w:r>
      <w:r w:rsidR="008E314D">
        <w:t xml:space="preserve">elementary </w:t>
      </w:r>
      <w:r w:rsidR="008E314D" w:rsidRPr="00E06B74">
        <w:t>school teachers</w:t>
      </w:r>
      <w:r w:rsidR="003C7900">
        <w:t xml:space="preserve"> and</w:t>
      </w:r>
      <w:r w:rsidR="008E314D" w:rsidRPr="00E06B74">
        <w:t xml:space="preserve"> </w:t>
      </w:r>
      <w:r w:rsidR="00706F19">
        <w:t xml:space="preserve">9 </w:t>
      </w:r>
      <w:r w:rsidR="008E314D" w:rsidRPr="00E06B74">
        <w:t xml:space="preserve">middle </w:t>
      </w:r>
      <w:r w:rsidR="00706F19">
        <w:t xml:space="preserve">and </w:t>
      </w:r>
      <w:r w:rsidR="008E314D" w:rsidRPr="00E06B74">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706F19">
        <w:t xml:space="preserve">29 </w:t>
      </w:r>
      <w:r>
        <w:t xml:space="preserve">classrooms in </w:t>
      </w:r>
      <w:r w:rsidR="00706F19">
        <w:t xml:space="preserve">2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6313B8" w:rsidRDefault="006313B8"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706F19" w:rsidP="008E314D">
      <w:pPr>
        <w:tabs>
          <w:tab w:val="left" w:pos="360"/>
          <w:tab w:val="left" w:pos="720"/>
          <w:tab w:val="left" w:pos="1080"/>
          <w:tab w:val="left" w:pos="1440"/>
          <w:tab w:val="left" w:pos="1800"/>
          <w:tab w:val="left" w:pos="2160"/>
          <w:tab w:val="left" w:pos="2520"/>
          <w:tab w:val="left" w:pos="2880"/>
        </w:tabs>
      </w:pPr>
      <w:r>
        <w:t xml:space="preserve">The Lee school district </w:t>
      </w:r>
      <w:r w:rsidR="008E314D" w:rsidRPr="00E06B74">
        <w:t xml:space="preserve">has a </w:t>
      </w:r>
      <w:r w:rsidR="00102896">
        <w:t xml:space="preserve">town manager </w:t>
      </w:r>
      <w:r w:rsidR="008E314D" w:rsidRPr="00E06B74">
        <w:t xml:space="preserve">form of government and the chair of the school committee is </w:t>
      </w:r>
      <w:r w:rsidR="0059741F">
        <w:t xml:space="preserve">elected. </w:t>
      </w:r>
      <w:r w:rsidR="008E314D" w:rsidRPr="00E06B74">
        <w:t xml:space="preserve">There are </w:t>
      </w:r>
      <w:r w:rsidR="0059741F">
        <w:t xml:space="preserve">7 </w:t>
      </w:r>
      <w:r w:rsidR="008E314D" w:rsidRPr="00E06B74">
        <w:t>member</w:t>
      </w:r>
      <w:r w:rsidR="008E314D">
        <w:t>s of the school committee and</w:t>
      </w:r>
      <w:r w:rsidR="008E314D" w:rsidRPr="00E06B74">
        <w:t xml:space="preserve"> they meet </w:t>
      </w:r>
      <w:r w:rsidR="0059741F">
        <w:t>bi-weekly.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w:t>
      </w:r>
      <w:r w:rsidR="0059741F">
        <w:t xml:space="preserve">interim </w:t>
      </w:r>
      <w:r w:rsidRPr="00E06B74">
        <w:t xml:space="preserve">superintendent </w:t>
      </w:r>
      <w:r>
        <w:t>has been</w:t>
      </w:r>
      <w:r w:rsidRPr="00E06B74">
        <w:t xml:space="preserve"> in the position since </w:t>
      </w:r>
      <w:r w:rsidR="0059741F">
        <w:t xml:space="preserve">2013. </w:t>
      </w:r>
      <w:r w:rsidRPr="00E06B74">
        <w:t>The district leadership team include</w:t>
      </w:r>
      <w:r>
        <w:t>s</w:t>
      </w:r>
      <w:r w:rsidR="0059741F">
        <w:t xml:space="preserve"> </w:t>
      </w:r>
      <w:r w:rsidR="003C7900">
        <w:t xml:space="preserve">the </w:t>
      </w:r>
      <w:r w:rsidR="0059741F">
        <w:t xml:space="preserve">superintendent, </w:t>
      </w:r>
      <w:r w:rsidR="003C7900">
        <w:t xml:space="preserve">the </w:t>
      </w:r>
      <w:r w:rsidR="0059741F">
        <w:t xml:space="preserve">elementary principal, </w:t>
      </w:r>
      <w:r w:rsidR="003C7900">
        <w:t xml:space="preserve">the </w:t>
      </w:r>
      <w:r w:rsidR="0059741F">
        <w:t xml:space="preserve">middle and high school principal, </w:t>
      </w:r>
      <w:r w:rsidR="003C7900">
        <w:t xml:space="preserve">the </w:t>
      </w:r>
      <w:r w:rsidR="0059741F">
        <w:t xml:space="preserve">director of special education, and </w:t>
      </w:r>
      <w:r w:rsidR="003C7900">
        <w:t xml:space="preserve">the </w:t>
      </w:r>
      <w:r w:rsidR="0059741F">
        <w:t>business coordinator.</w:t>
      </w:r>
      <w:r w:rsidRPr="00E06B74">
        <w:t xml:space="preserve"> Central office positions </w:t>
      </w:r>
      <w:r>
        <w:t xml:space="preserve">have been </w:t>
      </w:r>
      <w:r w:rsidR="0059741F">
        <w:t xml:space="preserve">mostly stable in </w:t>
      </w:r>
      <w:r w:rsidRPr="00080FEE">
        <w:t xml:space="preserve">number, </w:t>
      </w:r>
      <w:r w:rsidR="0059741F">
        <w:t xml:space="preserve">with the exception of the establishment and elimination of the curriculum director position during the last </w:t>
      </w:r>
      <w:r w:rsidR="003C7900">
        <w:t xml:space="preserve">two </w:t>
      </w:r>
      <w:r w:rsidR="0059741F">
        <w:t>years</w:t>
      </w:r>
      <w:r w:rsidRPr="00E06B74">
        <w:t xml:space="preserve">. The district </w:t>
      </w:r>
      <w:r>
        <w:t>has</w:t>
      </w:r>
      <w:r w:rsidRPr="00E06B74">
        <w:t xml:space="preserve"> </w:t>
      </w:r>
      <w:r w:rsidR="0059741F">
        <w:t xml:space="preserve">2 </w:t>
      </w:r>
      <w:r w:rsidRPr="00E06B74">
        <w:t xml:space="preserve">principals </w:t>
      </w:r>
      <w:r>
        <w:t>leading</w:t>
      </w:r>
      <w:r w:rsidRPr="00E06B74">
        <w:t xml:space="preserve"> </w:t>
      </w:r>
      <w:r w:rsidR="0059741F">
        <w:t xml:space="preserve">2 </w:t>
      </w:r>
      <w:r w:rsidRPr="00E06B74">
        <w:t xml:space="preserve">schools. </w:t>
      </w:r>
      <w:r>
        <w:t xml:space="preserve">There are </w:t>
      </w:r>
      <w:r w:rsidR="0059741F">
        <w:t xml:space="preserve">no </w:t>
      </w:r>
      <w:r>
        <w:t xml:space="preserve">other </w:t>
      </w:r>
      <w:r w:rsidRPr="00E06B74">
        <w:t>school administrators</w:t>
      </w:r>
      <w:r w:rsidR="0059741F">
        <w:t>.</w:t>
      </w:r>
      <w:r w:rsidRPr="00E06B74">
        <w:t xml:space="preserve"> There </w:t>
      </w:r>
      <w:r>
        <w:t>are</w:t>
      </w:r>
      <w:r w:rsidRPr="00E06B74">
        <w:t xml:space="preserve"> </w:t>
      </w:r>
      <w:r w:rsidR="0059741F">
        <w:t xml:space="preserve">71 </w:t>
      </w:r>
      <w:r w:rsidRPr="00E06B74">
        <w:t>teachers in the district.</w:t>
      </w:r>
    </w:p>
    <w:p w:rsidR="008E314D" w:rsidRDefault="00B1602C" w:rsidP="008E314D">
      <w:pPr>
        <w:tabs>
          <w:tab w:val="left" w:pos="360"/>
          <w:tab w:val="left" w:pos="720"/>
          <w:tab w:val="left" w:pos="1080"/>
          <w:tab w:val="left" w:pos="1440"/>
          <w:tab w:val="left" w:pos="1800"/>
          <w:tab w:val="left" w:pos="2160"/>
          <w:tab w:val="left" w:pos="2520"/>
          <w:tab w:val="left" w:pos="2880"/>
        </w:tabs>
      </w:pPr>
      <w:r>
        <w:t>In the 2013-2014 school year</w:t>
      </w:r>
      <w:r w:rsidR="008E314D">
        <w:t xml:space="preserve">, </w:t>
      </w:r>
      <w:r w:rsidR="0059741F">
        <w:t xml:space="preserve">720 </w:t>
      </w:r>
      <w:r w:rsidR="008E314D">
        <w:t>s</w:t>
      </w:r>
      <w:r w:rsidR="008E314D" w:rsidRPr="00E06B74">
        <w:t>tudent</w:t>
      </w:r>
      <w:r w:rsidR="008E314D">
        <w:t>s</w:t>
      </w:r>
      <w:r w:rsidR="008E314D" w:rsidRPr="00E06B74">
        <w:t xml:space="preserve"> </w:t>
      </w:r>
      <w:r w:rsidR="008E314D">
        <w:t xml:space="preserve">were enrolled in the district’s </w:t>
      </w:r>
      <w:r w:rsidR="0059741F">
        <w:t xml:space="preserve">2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573BE9">
        <w:rPr>
          <w:rFonts w:ascii="Calibri" w:eastAsia="Calibri" w:hAnsi="Calibri" w:cs="Times New Roman"/>
          <w:b/>
          <w:sz w:val="20"/>
        </w:rPr>
        <w:t>Lee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0D36">
        <w:rPr>
          <w:rFonts w:ascii="Calibri" w:eastAsia="Calibri" w:hAnsi="Calibri" w:cs="Times New Roman"/>
          <w:b/>
          <w:sz w:val="20"/>
        </w:rPr>
        <w:t>*,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9741F"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Lee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9741F"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14F75" w:rsidP="00C7086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PK-06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14F75" w:rsidP="00C7086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348</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14F7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Lee Middle and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9741F" w:rsidP="0018136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14F75" w:rsidP="00C7086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07-12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14F75" w:rsidP="00C7086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372</w:t>
            </w:r>
          </w:p>
        </w:tc>
      </w:tr>
      <w:tr w:rsidR="008E314D"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014F75" w:rsidP="00C7086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2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14F75" w:rsidP="00C7086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14F75" w:rsidP="00C7086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720</w:t>
            </w:r>
          </w:p>
        </w:tc>
      </w:tr>
      <w:tr w:rsidR="008E314D"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w:t>
            </w:r>
            <w:r w:rsidR="00C90D36">
              <w:rPr>
                <w:color w:val="000000"/>
                <w:sz w:val="20"/>
                <w:szCs w:val="20"/>
              </w:rPr>
              <w:t>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Between 20</w:t>
      </w:r>
      <w:r w:rsidR="00C90D36">
        <w:t>10 and 2014</w:t>
      </w:r>
      <w:r>
        <w:t xml:space="preserve"> overall student enrollment </w:t>
      </w:r>
      <w:r w:rsidR="00014F75">
        <w:t xml:space="preserve">decreased </w:t>
      </w:r>
      <w:r>
        <w:t xml:space="preserve">by </w:t>
      </w:r>
      <w:r w:rsidR="00014F75">
        <w:t xml:space="preserve">14.2 percent.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542D37">
        <w:t>with</w:t>
      </w:r>
      <w:r w:rsidRPr="00AE2098">
        <w:t xml:space="preserve"> 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014F75">
        <w:t xml:space="preserve">higher than </w:t>
      </w:r>
      <w:r>
        <w:t xml:space="preserve">the median in-district per pupil expenditures for </w:t>
      </w:r>
      <w:r w:rsidR="00014F75">
        <w:t xml:space="preserve">a small rural district </w:t>
      </w:r>
      <w:r>
        <w:t xml:space="preserve">of similar size </w:t>
      </w:r>
      <w:r w:rsidR="00B47A56">
        <w:t xml:space="preserve">(less than 1,000 students) </w:t>
      </w:r>
      <w:r>
        <w:t xml:space="preserve">in fiscal year </w:t>
      </w:r>
      <w:r w:rsidR="00014F75">
        <w:t>2013. T</w:t>
      </w:r>
      <w:r w:rsidRPr="00C0465A">
        <w:t xml:space="preserve">otal in-district per-pupil expenditures </w:t>
      </w:r>
      <w:r>
        <w:t>were $</w:t>
      </w:r>
      <w:r w:rsidR="00014F75">
        <w:t xml:space="preserve">15,929 </w:t>
      </w:r>
      <w:r>
        <w:t xml:space="preserve">as compared with a median of </w:t>
      </w:r>
      <w:r w:rsidR="00014F75">
        <w:t>$1</w:t>
      </w:r>
      <w:r w:rsidR="00B47A56">
        <w:t>4,215</w:t>
      </w:r>
      <w:r w:rsidR="00014F75">
        <w:t xml:space="preserve">. </w:t>
      </w:r>
      <w:r>
        <w:t xml:space="preserve">Actual net school spending has been </w:t>
      </w:r>
      <w:r w:rsidR="00BA6100">
        <w:t xml:space="preserve">well above </w:t>
      </w:r>
      <w:r>
        <w:t xml:space="preserve">what is required </w:t>
      </w:r>
      <w:r w:rsidR="00C96E5A">
        <w:t>by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1B0434" w:rsidRDefault="001B0434" w:rsidP="001B0434">
      <w:r>
        <w:rPr>
          <w:b/>
        </w:rPr>
        <w:t>Lee is a Level 2 district because both its schools are in Level 2.</w:t>
      </w:r>
    </w:p>
    <w:p w:rsidR="001B0434" w:rsidRDefault="001B0434" w:rsidP="001B0434">
      <w:pPr>
        <w:numPr>
          <w:ilvl w:val="0"/>
          <w:numId w:val="3"/>
        </w:numPr>
      </w:pPr>
      <w:r>
        <w:t xml:space="preserve">Lee Elementary is </w:t>
      </w:r>
      <w:r w:rsidR="008452FA">
        <w:t>in the 50</w:t>
      </w:r>
      <w:r w:rsidR="00211D01" w:rsidRPr="00211D01">
        <w:rPr>
          <w:vertAlign w:val="superscript"/>
        </w:rPr>
        <w:t>th</w:t>
      </w:r>
      <w:r w:rsidR="008452FA">
        <w:t xml:space="preserve"> percentile of elementary schools and is </w:t>
      </w:r>
      <w:r>
        <w:t>in Level 2 for not reaching the Cumulative Pr</w:t>
      </w:r>
      <w:r w:rsidR="003D1F10">
        <w:t xml:space="preserve">ogress Performance Index (PPI) </w:t>
      </w:r>
      <w:r>
        <w:t>target of 75 for all students and/or high needs students.</w:t>
      </w:r>
    </w:p>
    <w:p w:rsidR="001B0434" w:rsidRDefault="001B0434" w:rsidP="001B0434">
      <w:pPr>
        <w:numPr>
          <w:ilvl w:val="0"/>
          <w:numId w:val="3"/>
        </w:numPr>
      </w:pPr>
      <w:r>
        <w:lastRenderedPageBreak/>
        <w:t>Lee Middle</w:t>
      </w:r>
      <w:r w:rsidR="003A738B">
        <w:t xml:space="preserve"> and </w:t>
      </w:r>
      <w:r>
        <w:t>High School is in the 30</w:t>
      </w:r>
      <w:r>
        <w:rPr>
          <w:vertAlign w:val="superscript"/>
        </w:rPr>
        <w:t>th</w:t>
      </w:r>
      <w:r>
        <w:t xml:space="preserve"> percentile of middle/high schools and is in Level 2 with a cumulative PPI of 66 for all students and 62 for hig</w:t>
      </w:r>
      <w:r w:rsidR="00C15242">
        <w:t>h needs students</w:t>
      </w:r>
      <w:r w:rsidR="00D368A2">
        <w:t xml:space="preserve">; </w:t>
      </w:r>
      <w:r w:rsidR="00B47A56">
        <w:t xml:space="preserve">the </w:t>
      </w:r>
      <w:r w:rsidR="00C15242">
        <w:t>target is 75.</w:t>
      </w:r>
    </w:p>
    <w:p w:rsidR="001B0434" w:rsidRDefault="001B0434" w:rsidP="001B0434">
      <w:pPr>
        <w:rPr>
          <w:b/>
        </w:rPr>
      </w:pPr>
      <w:r>
        <w:rPr>
          <w:b/>
        </w:rPr>
        <w:t>The district reached its 2014 Composite Performance Index (CPI) target for math but did not reach its targets for ELA and math.</w:t>
      </w:r>
    </w:p>
    <w:p w:rsidR="001B0434" w:rsidRDefault="001B0434" w:rsidP="001B0434">
      <w:pPr>
        <w:pStyle w:val="ListParagraph"/>
        <w:numPr>
          <w:ilvl w:val="0"/>
          <w:numId w:val="4"/>
        </w:numPr>
        <w:contextualSpacing w:val="0"/>
      </w:pPr>
      <w:r>
        <w:t>ELA CPI was 86.2 in 2014, below the district’s target of 91.2.</w:t>
      </w:r>
    </w:p>
    <w:p w:rsidR="001B0434" w:rsidRDefault="001B0434" w:rsidP="001B0434">
      <w:pPr>
        <w:pStyle w:val="ListParagraph"/>
        <w:numPr>
          <w:ilvl w:val="0"/>
          <w:numId w:val="4"/>
        </w:numPr>
        <w:contextualSpacing w:val="0"/>
      </w:pPr>
      <w:r>
        <w:t>Math CPI was 82.3 in 2014 and was considered on the district’s target of 82.8.</w:t>
      </w:r>
    </w:p>
    <w:p w:rsidR="001B0434" w:rsidRDefault="001B0434" w:rsidP="001B0434">
      <w:pPr>
        <w:pStyle w:val="ListParagraph"/>
        <w:numPr>
          <w:ilvl w:val="0"/>
          <w:numId w:val="4"/>
        </w:numPr>
        <w:contextualSpacing w:val="0"/>
      </w:pPr>
      <w:r>
        <w:t>Science CPI was 77.0 in 2014, below the district’s target of 84.1.</w:t>
      </w:r>
    </w:p>
    <w:p w:rsidR="001B0434" w:rsidRDefault="001B0434" w:rsidP="001B0434">
      <w:pPr>
        <w:rPr>
          <w:b/>
        </w:rPr>
      </w:pPr>
      <w:r>
        <w:rPr>
          <w:b/>
        </w:rPr>
        <w:t>ELA proficiency rates were below the state rate for the district as whole and in the 3</w:t>
      </w:r>
      <w:r>
        <w:rPr>
          <w:b/>
          <w:vertAlign w:val="superscript"/>
        </w:rPr>
        <w:t>rd,</w:t>
      </w:r>
      <w:r>
        <w:rPr>
          <w:b/>
        </w:rPr>
        <w:t xml:space="preserve"> 5</w:t>
      </w:r>
      <w:r>
        <w:rPr>
          <w:b/>
          <w:vertAlign w:val="superscript"/>
        </w:rPr>
        <w:t>th</w:t>
      </w:r>
      <w:r>
        <w:rPr>
          <w:b/>
        </w:rPr>
        <w:t>, and 6</w:t>
      </w:r>
      <w:r>
        <w:rPr>
          <w:b/>
          <w:vertAlign w:val="superscript"/>
        </w:rPr>
        <w:t>th</w:t>
      </w:r>
      <w:r>
        <w:rPr>
          <w:b/>
        </w:rPr>
        <w:t xml:space="preserve"> grades</w:t>
      </w:r>
      <w:r w:rsidR="00AC38A9">
        <w:rPr>
          <w:b/>
        </w:rPr>
        <w:t>,</w:t>
      </w:r>
      <w:r>
        <w:rPr>
          <w:b/>
        </w:rPr>
        <w:t xml:space="preserve"> with notable declines in ELA proficiency in the 5</w:t>
      </w:r>
      <w:r>
        <w:rPr>
          <w:b/>
          <w:vertAlign w:val="superscript"/>
        </w:rPr>
        <w:t>th</w:t>
      </w:r>
      <w:r>
        <w:rPr>
          <w:b/>
        </w:rPr>
        <w:t xml:space="preserve"> and 6</w:t>
      </w:r>
      <w:r>
        <w:rPr>
          <w:b/>
          <w:vertAlign w:val="superscript"/>
        </w:rPr>
        <w:t>th</w:t>
      </w:r>
      <w:r>
        <w:rPr>
          <w:b/>
        </w:rPr>
        <w:t xml:space="preserve"> grades.</w:t>
      </w:r>
    </w:p>
    <w:p w:rsidR="001B0434" w:rsidRDefault="001B0434" w:rsidP="001B0434">
      <w:pPr>
        <w:pStyle w:val="ListParagraph"/>
        <w:numPr>
          <w:ilvl w:val="0"/>
          <w:numId w:val="5"/>
        </w:numPr>
        <w:contextualSpacing w:val="0"/>
      </w:pPr>
      <w:r>
        <w:t>ELA proficiency for all students in the district</w:t>
      </w:r>
      <w:r w:rsidR="00C15242">
        <w:t xml:space="preserve"> was 66 percent in 2011</w:t>
      </w:r>
      <w:r>
        <w:t xml:space="preserve"> and 2014, below the state rate of 69 percent.</w:t>
      </w:r>
    </w:p>
    <w:p w:rsidR="001B0434" w:rsidRDefault="001B0434" w:rsidP="001B0434">
      <w:pPr>
        <w:pStyle w:val="ListParagraph"/>
        <w:numPr>
          <w:ilvl w:val="0"/>
          <w:numId w:val="6"/>
        </w:numPr>
        <w:contextualSpacing w:val="0"/>
      </w:pPr>
      <w:r>
        <w:t>ELA proficiency in 2014 was above the state rate by 1 to 3 percentage points in the 4</w:t>
      </w:r>
      <w:r>
        <w:rPr>
          <w:vertAlign w:val="superscript"/>
        </w:rPr>
        <w:t>th</w:t>
      </w:r>
      <w:r>
        <w:t>, 7</w:t>
      </w:r>
      <w:r>
        <w:rPr>
          <w:vertAlign w:val="superscript"/>
        </w:rPr>
        <w:t>th</w:t>
      </w:r>
      <w:r>
        <w:t>, 8</w:t>
      </w:r>
      <w:r>
        <w:rPr>
          <w:vertAlign w:val="superscript"/>
        </w:rPr>
        <w:t>th</w:t>
      </w:r>
      <w:r>
        <w:t>, and 10</w:t>
      </w:r>
      <w:r>
        <w:rPr>
          <w:vertAlign w:val="superscript"/>
        </w:rPr>
        <w:t>th</w:t>
      </w:r>
      <w:r>
        <w:t xml:space="preserve"> grades.</w:t>
      </w:r>
    </w:p>
    <w:p w:rsidR="001B0434" w:rsidRDefault="001B0434" w:rsidP="001B0434">
      <w:pPr>
        <w:pStyle w:val="ListParagraph"/>
        <w:numPr>
          <w:ilvl w:val="1"/>
          <w:numId w:val="5"/>
        </w:numPr>
        <w:contextualSpacing w:val="0"/>
      </w:pPr>
      <w:r>
        <w:t xml:space="preserve">ELA proficiency </w:t>
      </w:r>
      <w:r w:rsidR="00982F11">
        <w:t xml:space="preserve">rates </w:t>
      </w:r>
      <w:r>
        <w:t>improved between 2011 and 2014 by 10 and 15 percentage points in the 4</w:t>
      </w:r>
      <w:r>
        <w:rPr>
          <w:vertAlign w:val="superscript"/>
        </w:rPr>
        <w:t>th</w:t>
      </w:r>
      <w:r>
        <w:t xml:space="preserve"> and 7</w:t>
      </w:r>
      <w:r>
        <w:rPr>
          <w:vertAlign w:val="superscript"/>
        </w:rPr>
        <w:t>th</w:t>
      </w:r>
      <w:r>
        <w:t xml:space="preserve"> grades</w:t>
      </w:r>
      <w:r w:rsidR="00C15242">
        <w:t>, respectively,</w:t>
      </w:r>
      <w:r>
        <w:t xml:space="preserve"> and by 4 and 5 percentage points in the 8</w:t>
      </w:r>
      <w:r>
        <w:rPr>
          <w:vertAlign w:val="superscript"/>
        </w:rPr>
        <w:t>th</w:t>
      </w:r>
      <w:r>
        <w:t xml:space="preserve"> and 10</w:t>
      </w:r>
      <w:r>
        <w:rPr>
          <w:vertAlign w:val="superscript"/>
        </w:rPr>
        <w:t>th</w:t>
      </w:r>
      <w:r>
        <w:t xml:space="preserve"> grades</w:t>
      </w:r>
      <w:r w:rsidR="00C15242">
        <w:t>, respectively</w:t>
      </w:r>
      <w:r>
        <w:t>.</w:t>
      </w:r>
    </w:p>
    <w:p w:rsidR="001B0434" w:rsidRDefault="001B0434" w:rsidP="001B0434">
      <w:pPr>
        <w:pStyle w:val="ListParagraph"/>
        <w:numPr>
          <w:ilvl w:val="0"/>
          <w:numId w:val="5"/>
        </w:numPr>
        <w:contextualSpacing w:val="0"/>
      </w:pPr>
      <w:r>
        <w:t xml:space="preserve">ELA proficiency </w:t>
      </w:r>
      <w:r w:rsidR="00982F11">
        <w:t xml:space="preserve">rates were </w:t>
      </w:r>
      <w:r>
        <w:t>below the state rate</w:t>
      </w:r>
      <w:r w:rsidR="00982F11">
        <w:t>s</w:t>
      </w:r>
      <w:r>
        <w:t xml:space="preserve"> by 9 to 13 percentage points in the 3</w:t>
      </w:r>
      <w:r>
        <w:rPr>
          <w:vertAlign w:val="superscript"/>
        </w:rPr>
        <w:t>rd</w:t>
      </w:r>
      <w:r>
        <w:t>, 5</w:t>
      </w:r>
      <w:r>
        <w:rPr>
          <w:vertAlign w:val="superscript"/>
        </w:rPr>
        <w:t>th</w:t>
      </w:r>
      <w:r>
        <w:t>, and 6</w:t>
      </w:r>
      <w:r>
        <w:rPr>
          <w:vertAlign w:val="superscript"/>
        </w:rPr>
        <w:t>th</w:t>
      </w:r>
      <w:r>
        <w:t xml:space="preserve"> grades and between 2011 and 2014 declined by 14 and 19 percentage points in the 5</w:t>
      </w:r>
      <w:r>
        <w:rPr>
          <w:vertAlign w:val="superscript"/>
        </w:rPr>
        <w:t>th</w:t>
      </w:r>
      <w:r>
        <w:t xml:space="preserve"> and 6</w:t>
      </w:r>
      <w:r>
        <w:rPr>
          <w:vertAlign w:val="superscript"/>
        </w:rPr>
        <w:t>th</w:t>
      </w:r>
      <w:r>
        <w:t xml:space="preserve"> grades</w:t>
      </w:r>
      <w:r w:rsidR="00C15242">
        <w:t>,</w:t>
      </w:r>
      <w:r>
        <w:t xml:space="preserve"> respectively.</w:t>
      </w:r>
    </w:p>
    <w:p w:rsidR="001B0434" w:rsidRDefault="001B0434" w:rsidP="001B0434">
      <w:pPr>
        <w:pStyle w:val="ListParagraph"/>
        <w:numPr>
          <w:ilvl w:val="1"/>
          <w:numId w:val="5"/>
        </w:numPr>
        <w:contextualSpacing w:val="0"/>
      </w:pPr>
      <w:r>
        <w:t>In the 5</w:t>
      </w:r>
      <w:r>
        <w:rPr>
          <w:vertAlign w:val="superscript"/>
        </w:rPr>
        <w:t>th</w:t>
      </w:r>
      <w:r>
        <w:t xml:space="preserve"> grade students’ MCAS scores were below the state for the Language Anchor Standard and in the 6</w:t>
      </w:r>
      <w:r>
        <w:rPr>
          <w:vertAlign w:val="superscript"/>
        </w:rPr>
        <w:t>th</w:t>
      </w:r>
      <w:r>
        <w:t xml:space="preserve"> grade for open response questions.</w:t>
      </w:r>
    </w:p>
    <w:p w:rsidR="001B0434" w:rsidRDefault="001B0434" w:rsidP="001B0434">
      <w:pPr>
        <w:rPr>
          <w:b/>
        </w:rPr>
      </w:pPr>
      <w:r>
        <w:rPr>
          <w:b/>
        </w:rPr>
        <w:t>Math proficiency rates increased between 2011 and 2014 in the district as a whole and in every test grade, especially in the 4</w:t>
      </w:r>
      <w:r>
        <w:rPr>
          <w:b/>
          <w:vertAlign w:val="superscript"/>
        </w:rPr>
        <w:t>th</w:t>
      </w:r>
      <w:r>
        <w:rPr>
          <w:b/>
        </w:rPr>
        <w:t xml:space="preserve"> grade.</w:t>
      </w:r>
    </w:p>
    <w:p w:rsidR="001B0434" w:rsidRDefault="001B0434" w:rsidP="001B0434">
      <w:pPr>
        <w:pStyle w:val="ListParagraph"/>
        <w:numPr>
          <w:ilvl w:val="0"/>
          <w:numId w:val="6"/>
        </w:numPr>
        <w:contextualSpacing w:val="0"/>
      </w:pPr>
      <w:r>
        <w:t>Math proficiency rates for all students in the district increased 10 percentag</w:t>
      </w:r>
      <w:r w:rsidR="00C15242">
        <w:t>e points</w:t>
      </w:r>
      <w:r w:rsidR="00982F11">
        <w:t>,</w:t>
      </w:r>
      <w:r w:rsidR="00C15242">
        <w:t xml:space="preserve"> from 52 percent in 2011</w:t>
      </w:r>
      <w:r>
        <w:t xml:space="preserve"> to 62 percent in 2014, above the state rate of 60 percent.</w:t>
      </w:r>
    </w:p>
    <w:p w:rsidR="001B0434" w:rsidRDefault="001B0434" w:rsidP="001B0434">
      <w:pPr>
        <w:pStyle w:val="ListParagraph"/>
        <w:numPr>
          <w:ilvl w:val="0"/>
          <w:numId w:val="6"/>
        </w:numPr>
        <w:contextualSpacing w:val="0"/>
      </w:pPr>
      <w:r>
        <w:t xml:space="preserve">Math proficiency </w:t>
      </w:r>
      <w:r w:rsidR="00982F11">
        <w:t xml:space="preserve">rates </w:t>
      </w:r>
      <w:r>
        <w:t>increased between 2011 and 2014 by 28 percentage points in the 4</w:t>
      </w:r>
      <w:r>
        <w:rPr>
          <w:vertAlign w:val="superscript"/>
        </w:rPr>
        <w:t>th</w:t>
      </w:r>
      <w:r>
        <w:t xml:space="preserve"> grade, </w:t>
      </w:r>
      <w:r w:rsidR="00982F11">
        <w:t xml:space="preserve">by </w:t>
      </w:r>
      <w:r>
        <w:t>15 and 11 percentage points in the 6</w:t>
      </w:r>
      <w:r>
        <w:rPr>
          <w:vertAlign w:val="superscript"/>
        </w:rPr>
        <w:t>th</w:t>
      </w:r>
      <w:r>
        <w:t xml:space="preserve"> and 7</w:t>
      </w:r>
      <w:r>
        <w:rPr>
          <w:vertAlign w:val="superscript"/>
        </w:rPr>
        <w:t>th</w:t>
      </w:r>
      <w:r>
        <w:t xml:space="preserve"> grades, </w:t>
      </w:r>
      <w:r w:rsidR="00C15242">
        <w:t xml:space="preserve">respectively, </w:t>
      </w:r>
      <w:r>
        <w:t xml:space="preserve">and </w:t>
      </w:r>
      <w:r w:rsidR="00C15242">
        <w:t xml:space="preserve">by </w:t>
      </w:r>
      <w:r>
        <w:t>2 to 4 percentage points in the 3</w:t>
      </w:r>
      <w:r>
        <w:rPr>
          <w:vertAlign w:val="superscript"/>
        </w:rPr>
        <w:t>rd</w:t>
      </w:r>
      <w:r>
        <w:t>, 5</w:t>
      </w:r>
      <w:r>
        <w:rPr>
          <w:vertAlign w:val="superscript"/>
        </w:rPr>
        <w:t>th</w:t>
      </w:r>
      <w:r>
        <w:t>, 8th, and 10</w:t>
      </w:r>
      <w:r>
        <w:rPr>
          <w:vertAlign w:val="superscript"/>
        </w:rPr>
        <w:t>th</w:t>
      </w:r>
      <w:r>
        <w:t xml:space="preserve"> grades.</w:t>
      </w:r>
    </w:p>
    <w:p w:rsidR="001B0434" w:rsidRDefault="001B0434" w:rsidP="001B0434">
      <w:pPr>
        <w:numPr>
          <w:ilvl w:val="1"/>
          <w:numId w:val="6"/>
        </w:numPr>
      </w:pPr>
      <w:r>
        <w:t xml:space="preserve">Math proficiency </w:t>
      </w:r>
      <w:r w:rsidR="00982F11">
        <w:t xml:space="preserve">rates were </w:t>
      </w:r>
      <w:r>
        <w:t>above the state rate</w:t>
      </w:r>
      <w:r w:rsidR="00982F11">
        <w:t>s</w:t>
      </w:r>
      <w:r>
        <w:t xml:space="preserve"> by 13 and 12 percentage points in the 4</w:t>
      </w:r>
      <w:r>
        <w:rPr>
          <w:vertAlign w:val="superscript"/>
        </w:rPr>
        <w:t>th</w:t>
      </w:r>
      <w:r>
        <w:t xml:space="preserve"> and 5</w:t>
      </w:r>
      <w:r>
        <w:rPr>
          <w:vertAlign w:val="superscript"/>
        </w:rPr>
        <w:t>th</w:t>
      </w:r>
      <w:r>
        <w:t xml:space="preserve"> grades and by 5 percentage points in the </w:t>
      </w:r>
      <w:r w:rsidR="00C15242">
        <w:t>6</w:t>
      </w:r>
      <w:r>
        <w:rPr>
          <w:vertAlign w:val="superscript"/>
        </w:rPr>
        <w:t>th</w:t>
      </w:r>
      <w:r>
        <w:t xml:space="preserve"> grade.</w:t>
      </w:r>
    </w:p>
    <w:p w:rsidR="001B0434" w:rsidRDefault="001B0434" w:rsidP="001B0434">
      <w:pPr>
        <w:pStyle w:val="ListParagraph"/>
        <w:numPr>
          <w:ilvl w:val="0"/>
          <w:numId w:val="6"/>
        </w:numPr>
        <w:contextualSpacing w:val="0"/>
      </w:pPr>
      <w:r>
        <w:t>In 2014 math proficiency rates were below the state rate</w:t>
      </w:r>
      <w:r w:rsidR="00982F11">
        <w:t>s</w:t>
      </w:r>
      <w:r>
        <w:t xml:space="preserve"> by 15 percentage points in the 3</w:t>
      </w:r>
      <w:r>
        <w:rPr>
          <w:vertAlign w:val="superscript"/>
        </w:rPr>
        <w:t>rd</w:t>
      </w:r>
      <w:r>
        <w:t xml:space="preserve"> grade and by 2 to 3 percentage points in the 7</w:t>
      </w:r>
      <w:r>
        <w:rPr>
          <w:vertAlign w:val="superscript"/>
        </w:rPr>
        <w:t>th</w:t>
      </w:r>
      <w:r>
        <w:t>, 8</w:t>
      </w:r>
      <w:r>
        <w:rPr>
          <w:vertAlign w:val="superscript"/>
        </w:rPr>
        <w:t>th</w:t>
      </w:r>
      <w:r>
        <w:t>, and 10</w:t>
      </w:r>
      <w:r>
        <w:rPr>
          <w:vertAlign w:val="superscript"/>
        </w:rPr>
        <w:t>th</w:t>
      </w:r>
      <w:r>
        <w:t xml:space="preserve"> grades.</w:t>
      </w:r>
    </w:p>
    <w:p w:rsidR="001B0434" w:rsidRDefault="001B0434" w:rsidP="001B0434">
      <w:pPr>
        <w:pStyle w:val="ListParagraph"/>
        <w:numPr>
          <w:ilvl w:val="1"/>
          <w:numId w:val="6"/>
        </w:numPr>
        <w:contextualSpacing w:val="0"/>
      </w:pPr>
      <w:r>
        <w:lastRenderedPageBreak/>
        <w:t>In the 3</w:t>
      </w:r>
      <w:r>
        <w:rPr>
          <w:vertAlign w:val="superscript"/>
        </w:rPr>
        <w:t>rd</w:t>
      </w:r>
      <w:r>
        <w:t xml:space="preserve"> grade students’ MCAS scores were below the state for representing and interpreting data and solving problems involving measurement and estimation under the Measurement and Data Standard, and below the state in the Number and Operations-Fractions standard.</w:t>
      </w:r>
    </w:p>
    <w:p w:rsidR="001B0434" w:rsidRDefault="001B0434" w:rsidP="001B0434">
      <w:pPr>
        <w:rPr>
          <w:b/>
        </w:rPr>
      </w:pPr>
      <w:r>
        <w:rPr>
          <w:b/>
        </w:rPr>
        <w:t xml:space="preserve">Science proficiency for the district as whole was 50 percent, below the state rate of 55 percent.  Science proficiency </w:t>
      </w:r>
      <w:r w:rsidR="00982F11">
        <w:rPr>
          <w:b/>
        </w:rPr>
        <w:t xml:space="preserve">rates </w:t>
      </w:r>
      <w:r>
        <w:rPr>
          <w:b/>
        </w:rPr>
        <w:t xml:space="preserve">in the district </w:t>
      </w:r>
      <w:r w:rsidR="00982F11">
        <w:rPr>
          <w:b/>
        </w:rPr>
        <w:t xml:space="preserve">were </w:t>
      </w:r>
      <w:r>
        <w:rPr>
          <w:b/>
        </w:rPr>
        <w:t>also below the state rates for the 5</w:t>
      </w:r>
      <w:r>
        <w:rPr>
          <w:b/>
          <w:vertAlign w:val="superscript"/>
        </w:rPr>
        <w:t>th</w:t>
      </w:r>
      <w:r>
        <w:rPr>
          <w:b/>
        </w:rPr>
        <w:t xml:space="preserve"> and 10</w:t>
      </w:r>
      <w:r>
        <w:rPr>
          <w:b/>
          <w:vertAlign w:val="superscript"/>
        </w:rPr>
        <w:t>th</w:t>
      </w:r>
      <w:r>
        <w:rPr>
          <w:b/>
        </w:rPr>
        <w:t xml:space="preserve"> grades.</w:t>
      </w:r>
    </w:p>
    <w:p w:rsidR="001B0434" w:rsidRDefault="001B0434" w:rsidP="001B0434">
      <w:pPr>
        <w:pStyle w:val="ListParagraph"/>
        <w:numPr>
          <w:ilvl w:val="0"/>
          <w:numId w:val="7"/>
        </w:numPr>
        <w:contextualSpacing w:val="0"/>
      </w:pPr>
      <w:r>
        <w:t>5</w:t>
      </w:r>
      <w:r>
        <w:rPr>
          <w:vertAlign w:val="superscript"/>
        </w:rPr>
        <w:t>th</w:t>
      </w:r>
      <w:r>
        <w:t xml:space="preserve"> grade science proficiency </w:t>
      </w:r>
      <w:r w:rsidR="00982F11">
        <w:t xml:space="preserve">rates </w:t>
      </w:r>
      <w:r>
        <w:t>declined from 52 percent in 2011 to 46 percent in 2014, below the state rate of 53 percent.</w:t>
      </w:r>
    </w:p>
    <w:p w:rsidR="001B0434" w:rsidRDefault="001B0434" w:rsidP="001B0434">
      <w:pPr>
        <w:pStyle w:val="ListParagraph"/>
        <w:numPr>
          <w:ilvl w:val="0"/>
          <w:numId w:val="7"/>
        </w:numPr>
        <w:contextualSpacing w:val="0"/>
      </w:pPr>
      <w:r>
        <w:t>8</w:t>
      </w:r>
      <w:r>
        <w:rPr>
          <w:vertAlign w:val="superscript"/>
        </w:rPr>
        <w:t>th</w:t>
      </w:r>
      <w:r>
        <w:t xml:space="preserve"> grade science proficiency </w:t>
      </w:r>
      <w:r w:rsidR="00982F11">
        <w:t xml:space="preserve">rates </w:t>
      </w:r>
      <w:r>
        <w:t>increased from 20 percent in 2011 to 42 percent in 2014, equal to the state rate for the 8</w:t>
      </w:r>
      <w:r>
        <w:rPr>
          <w:vertAlign w:val="superscript"/>
        </w:rPr>
        <w:t>th</w:t>
      </w:r>
      <w:r>
        <w:t xml:space="preserve"> grade of 42 percent.</w:t>
      </w:r>
    </w:p>
    <w:p w:rsidR="001B0434" w:rsidRDefault="001B0434" w:rsidP="001B0434">
      <w:pPr>
        <w:pStyle w:val="ListParagraph"/>
        <w:numPr>
          <w:ilvl w:val="0"/>
          <w:numId w:val="7"/>
        </w:numPr>
        <w:contextualSpacing w:val="0"/>
      </w:pPr>
      <w:r>
        <w:t>10</w:t>
      </w:r>
      <w:r>
        <w:rPr>
          <w:vertAlign w:val="superscript"/>
        </w:rPr>
        <w:t>th</w:t>
      </w:r>
      <w:r>
        <w:t xml:space="preserve"> grade science proficiency </w:t>
      </w:r>
      <w:r w:rsidR="005B4A33">
        <w:t xml:space="preserve">rates </w:t>
      </w:r>
      <w:r>
        <w:t>decreased from 81 percent in 2011 to 60 percent in 2014, below the state rate of 71 percent.</w:t>
      </w:r>
    </w:p>
    <w:p w:rsidR="001B0434" w:rsidRDefault="005B4A33" w:rsidP="001B0434">
      <w:pPr>
        <w:rPr>
          <w:b/>
        </w:rPr>
      </w:pPr>
      <w:r>
        <w:rPr>
          <w:b/>
        </w:rPr>
        <w:t xml:space="preserve">The 2013 </w:t>
      </w:r>
      <w:r w:rsidR="00211D01" w:rsidRPr="00211D01">
        <w:rPr>
          <w:b/>
        </w:rPr>
        <w:t>four year cohort graduation rate</w:t>
      </w:r>
      <w:r>
        <w:t xml:space="preserve"> </w:t>
      </w:r>
      <w:r w:rsidR="001B0434">
        <w:rPr>
          <w:b/>
        </w:rPr>
        <w:t xml:space="preserve">was slightly below the target of 80.0 percent but the </w:t>
      </w:r>
      <w:r w:rsidR="00C15242">
        <w:rPr>
          <w:b/>
        </w:rPr>
        <w:t xml:space="preserve">2012 </w:t>
      </w:r>
      <w:r w:rsidR="001B0434">
        <w:rPr>
          <w:b/>
        </w:rPr>
        <w:t xml:space="preserve">five year cohort graduation </w:t>
      </w:r>
      <w:r>
        <w:rPr>
          <w:b/>
        </w:rPr>
        <w:t xml:space="preserve">rate reached the </w:t>
      </w:r>
      <w:r w:rsidR="001B0434">
        <w:rPr>
          <w:b/>
        </w:rPr>
        <w:t>target of 85.0 percent.</w:t>
      </w:r>
      <w:r w:rsidR="001B0434">
        <w:rPr>
          <w:rStyle w:val="FootnoteReference"/>
          <w:b/>
        </w:rPr>
        <w:footnoteReference w:id="1"/>
      </w:r>
    </w:p>
    <w:p w:rsidR="001B0434" w:rsidRDefault="001B0434" w:rsidP="001B0434">
      <w:pPr>
        <w:pStyle w:val="ListParagraph"/>
        <w:numPr>
          <w:ilvl w:val="0"/>
          <w:numId w:val="8"/>
        </w:numPr>
        <w:contextualSpacing w:val="0"/>
      </w:pPr>
      <w:r>
        <w:t xml:space="preserve">The four year cohort graduation rate declined from 82.9 percent in 2010 to 79.8 percent in 2013, below the state rate of 85.0 percent. </w:t>
      </w:r>
    </w:p>
    <w:p w:rsidR="001B0434" w:rsidRDefault="001B0434" w:rsidP="001B0434">
      <w:pPr>
        <w:pStyle w:val="ListParagraph"/>
        <w:numPr>
          <w:ilvl w:val="0"/>
          <w:numId w:val="8"/>
        </w:numPr>
        <w:contextualSpacing w:val="0"/>
      </w:pPr>
      <w:r>
        <w:t>The five year cohort graduation rate increased from 78.3 percent in 2009 to 90.7 percent in 2012, above the state rate of 87.5 percent.</w:t>
      </w:r>
    </w:p>
    <w:p w:rsidR="001B0434" w:rsidRDefault="001B0434" w:rsidP="001B0434">
      <w:pPr>
        <w:pStyle w:val="ListParagraph"/>
        <w:numPr>
          <w:ilvl w:val="0"/>
          <w:numId w:val="8"/>
        </w:numPr>
        <w:contextualSpacing w:val="0"/>
      </w:pPr>
      <w:r>
        <w:t>The annual dropout rate declined from 3.2 percent in 2010 to 1</w:t>
      </w:r>
      <w:r w:rsidR="00C15242">
        <w:t>.</w:t>
      </w:r>
      <w:r>
        <w:t>8 percent in 2013, below the statewide rate of 2.2 percent.</w:t>
      </w:r>
    </w:p>
    <w:p w:rsidR="001B0434" w:rsidRDefault="001B0434" w:rsidP="001B0434"/>
    <w:p w:rsidR="001B0434" w:rsidRPr="001B0434" w:rsidRDefault="001B0434" w:rsidP="001B0434"/>
    <w:p w:rsidR="008E314D" w:rsidRDefault="00542D37"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11414661"/>
      <w:r>
        <w:lastRenderedPageBreak/>
        <w:t>Lee Public Schools</w:t>
      </w:r>
      <w:r w:rsidR="008E314D" w:rsidRPr="00E93DC7">
        <w:t xml:space="preserve"> </w:t>
      </w:r>
      <w:r w:rsidR="008E314D">
        <w:t xml:space="preserve">District </w:t>
      </w:r>
      <w:r w:rsidR="008E314D" w:rsidRPr="00E93DC7">
        <w:t>Review Findings</w:t>
      </w:r>
      <w:bookmarkEnd w:id="8"/>
      <w:bookmarkEnd w:id="9"/>
    </w:p>
    <w:p w:rsidR="00BA6100"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BA6100" w:rsidRDefault="00BA6100" w:rsidP="00BA6100">
      <w:pPr>
        <w:tabs>
          <w:tab w:val="left" w:pos="360"/>
          <w:tab w:val="left" w:pos="720"/>
          <w:tab w:val="left" w:pos="1080"/>
          <w:tab w:val="left" w:pos="1440"/>
          <w:tab w:val="left" w:pos="1800"/>
          <w:tab w:val="left" w:pos="2160"/>
        </w:tabs>
        <w:rPr>
          <w:b/>
          <w:i/>
        </w:rPr>
      </w:pPr>
      <w:r>
        <w:rPr>
          <w:b/>
          <w:i/>
        </w:rPr>
        <w:t>Leadership and Governance</w:t>
      </w:r>
    </w:p>
    <w:p w:rsidR="00BA6100" w:rsidRDefault="00BA6100" w:rsidP="00BA6100">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 xml:space="preserve">The </w:t>
      </w:r>
      <w:r w:rsidR="00AC38A9">
        <w:rPr>
          <w:b/>
        </w:rPr>
        <w:t>d</w:t>
      </w:r>
      <w:r>
        <w:rPr>
          <w:b/>
        </w:rPr>
        <w:t>istrict is characterized by an appropriately organized governance structure, a strong sense of community</w:t>
      </w:r>
      <w:r w:rsidR="00F557FA">
        <w:rPr>
          <w:b/>
        </w:rPr>
        <w:t>,</w:t>
      </w:r>
      <w:r>
        <w:rPr>
          <w:b/>
        </w:rPr>
        <w:t xml:space="preserve"> and a commitment to the education of its young people.</w:t>
      </w:r>
    </w:p>
    <w:p w:rsidR="00BA6100" w:rsidRPr="00F64292" w:rsidRDefault="00BA6100" w:rsidP="00BA6100">
      <w:pPr>
        <w:tabs>
          <w:tab w:val="left" w:pos="360"/>
          <w:tab w:val="left" w:pos="720"/>
          <w:tab w:val="left" w:pos="1080"/>
          <w:tab w:val="left" w:pos="1440"/>
          <w:tab w:val="left" w:pos="1800"/>
          <w:tab w:val="left" w:pos="2160"/>
        </w:tabs>
        <w:ind w:left="360" w:hanging="360"/>
        <w:rPr>
          <w:i/>
          <w:color w:val="FF0000"/>
        </w:rPr>
      </w:pPr>
      <w:r>
        <w:rPr>
          <w:b/>
        </w:rPr>
        <w:tab/>
      </w:r>
      <w:r w:rsidRPr="00F731AA">
        <w:rPr>
          <w:b/>
        </w:rPr>
        <w:t>A.</w:t>
      </w:r>
      <w:r>
        <w:t xml:space="preserve"> </w:t>
      </w:r>
      <w:r w:rsidR="00AC38A9">
        <w:tab/>
      </w:r>
      <w:r>
        <w:t>The school committee governs through the recent establishment of broad-based policies</w:t>
      </w:r>
      <w:r w:rsidRPr="00BA3A76">
        <w:t xml:space="preserve">. </w:t>
      </w:r>
    </w:p>
    <w:p w:rsidR="00BA6100" w:rsidRDefault="00BA6100" w:rsidP="00AC38A9">
      <w:pPr>
        <w:tabs>
          <w:tab w:val="left" w:pos="360"/>
          <w:tab w:val="left" w:pos="720"/>
          <w:tab w:val="left" w:pos="1080"/>
          <w:tab w:val="left" w:pos="1440"/>
          <w:tab w:val="left" w:pos="1800"/>
          <w:tab w:val="left" w:pos="2160"/>
        </w:tabs>
        <w:ind w:left="1080" w:hanging="1080"/>
      </w:pPr>
      <w:r>
        <w:tab/>
      </w:r>
      <w:r>
        <w:tab/>
        <w:t>1</w:t>
      </w:r>
      <w:r w:rsidRPr="00BA3A76">
        <w:t xml:space="preserve">. </w:t>
      </w:r>
      <w:r>
        <w:tab/>
        <w:t xml:space="preserve">Documents </w:t>
      </w:r>
      <w:r w:rsidR="00AC38A9">
        <w:t xml:space="preserve">showed </w:t>
      </w:r>
      <w:r>
        <w:t>and interviews confirmed that th</w:t>
      </w:r>
      <w:r w:rsidR="00985BDD">
        <w:t xml:space="preserve">e school committee has recently </w:t>
      </w:r>
      <w:r>
        <w:t>completed a comprehensive review of its policies and has implemented provisions for their regular review and modification.</w:t>
      </w:r>
    </w:p>
    <w:p w:rsidR="00BA6100" w:rsidRDefault="00AC38A9" w:rsidP="00AC38A9">
      <w:pPr>
        <w:tabs>
          <w:tab w:val="left" w:pos="360"/>
          <w:tab w:val="left" w:pos="720"/>
          <w:tab w:val="left" w:pos="1080"/>
          <w:tab w:val="left" w:pos="1440"/>
          <w:tab w:val="left" w:pos="1800"/>
          <w:tab w:val="left" w:pos="2160"/>
        </w:tabs>
        <w:ind w:left="720" w:hanging="720"/>
      </w:pPr>
      <w:r>
        <w:tab/>
      </w:r>
      <w:r w:rsidR="00211D01" w:rsidRPr="00211D01">
        <w:rPr>
          <w:b/>
        </w:rPr>
        <w:t>B.</w:t>
      </w:r>
      <w:r w:rsidR="00BA6100">
        <w:t xml:space="preserve">  Interviews with the school committee and with school leaders </w:t>
      </w:r>
      <w:r>
        <w:t>indicated</w:t>
      </w:r>
      <w:r w:rsidR="00BA6100">
        <w:t xml:space="preserve"> that the school committee appropriately </w:t>
      </w:r>
      <w:r>
        <w:t>influences</w:t>
      </w:r>
      <w:r w:rsidR="003334AB">
        <w:t xml:space="preserve"> </w:t>
      </w:r>
      <w:r w:rsidR="00BA6100">
        <w:t xml:space="preserve">the direct operation of </w:t>
      </w:r>
      <w:r w:rsidR="00F557FA">
        <w:t xml:space="preserve">the </w:t>
      </w:r>
      <w:r w:rsidR="00BA6100">
        <w:t>school system.</w:t>
      </w:r>
      <w:r w:rsidR="00BA6100">
        <w:tab/>
      </w:r>
      <w:r w:rsidR="00BA6100" w:rsidRPr="00071D3E">
        <w:t xml:space="preserve"> </w:t>
      </w:r>
    </w:p>
    <w:p w:rsidR="00BA6100" w:rsidRDefault="00BA6100" w:rsidP="00AC38A9">
      <w:pPr>
        <w:tabs>
          <w:tab w:val="left" w:pos="360"/>
          <w:tab w:val="left" w:pos="720"/>
          <w:tab w:val="left" w:pos="1080"/>
          <w:tab w:val="left" w:pos="1440"/>
          <w:tab w:val="left" w:pos="1800"/>
          <w:tab w:val="left" w:pos="2160"/>
        </w:tabs>
        <w:ind w:left="720" w:hanging="720"/>
      </w:pPr>
      <w:r>
        <w:tab/>
      </w:r>
      <w:r w:rsidR="00AC38A9">
        <w:rPr>
          <w:b/>
        </w:rPr>
        <w:t>C</w:t>
      </w:r>
      <w:r w:rsidRPr="00F731AA">
        <w:rPr>
          <w:b/>
        </w:rPr>
        <w:t>.</w:t>
      </w:r>
      <w:r w:rsidRPr="00BA3A76">
        <w:t xml:space="preserve"> </w:t>
      </w:r>
      <w:r>
        <w:tab/>
        <w:t xml:space="preserve">The district is marked by a culture of collaboration </w:t>
      </w:r>
      <w:r w:rsidR="003334AB">
        <w:t xml:space="preserve">between town and school district officials and between the school district and </w:t>
      </w:r>
      <w:r w:rsidR="005315B3">
        <w:t>the teachers’ association.</w:t>
      </w:r>
    </w:p>
    <w:p w:rsidR="00BA6100" w:rsidRDefault="00BA6100" w:rsidP="00BA6100">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Interviews with the superintendent and the town administrator </w:t>
      </w:r>
      <w:r w:rsidR="00AC38A9">
        <w:t xml:space="preserve">showed </w:t>
      </w:r>
      <w:r>
        <w:t>the cooperat</w:t>
      </w:r>
      <w:r w:rsidR="00F557FA">
        <w:t xml:space="preserve">ion </w:t>
      </w:r>
      <w:r>
        <w:t xml:space="preserve">between these key administrators.  They used words </w:t>
      </w:r>
      <w:r w:rsidR="00092952">
        <w:t xml:space="preserve">such as </w:t>
      </w:r>
      <w:r>
        <w:t xml:space="preserve">“open” and “transparent” to describe their relationship. </w:t>
      </w:r>
    </w:p>
    <w:p w:rsidR="00BA6100" w:rsidRDefault="00BA6100" w:rsidP="00092952">
      <w:pPr>
        <w:tabs>
          <w:tab w:val="left" w:pos="360"/>
          <w:tab w:val="left" w:pos="720"/>
          <w:tab w:val="left" w:pos="1080"/>
          <w:tab w:val="left" w:pos="1440"/>
          <w:tab w:val="left" w:pos="1800"/>
          <w:tab w:val="left" w:pos="2160"/>
        </w:tabs>
        <w:ind w:left="1080" w:hanging="1080"/>
      </w:pPr>
      <w:r>
        <w:tab/>
      </w:r>
      <w:r>
        <w:tab/>
        <w:t>2</w:t>
      </w:r>
      <w:r w:rsidRPr="00BA3A76">
        <w:t xml:space="preserve">. </w:t>
      </w:r>
      <w:r>
        <w:tab/>
        <w:t>Similarly</w:t>
      </w:r>
      <w:r w:rsidR="00985BDD">
        <w:t>,</w:t>
      </w:r>
      <w:r>
        <w:t xml:space="preserve"> interviews with the superintendent and the business coordinator </w:t>
      </w:r>
      <w:r w:rsidR="00F557FA">
        <w:t>indicate</w:t>
      </w:r>
      <w:r w:rsidR="005315B3">
        <w:t>d</w:t>
      </w:r>
      <w:r w:rsidR="00F557FA">
        <w:t xml:space="preserve"> </w:t>
      </w:r>
      <w:r w:rsidR="00B45127">
        <w:t xml:space="preserve">a </w:t>
      </w:r>
      <w:r w:rsidR="00985BDD">
        <w:t xml:space="preserve">strong </w:t>
      </w:r>
      <w:r>
        <w:t>working relationship between the district and town committees.  The superintendent described the relationship between town boards and the district as positive, both professionally and personally.</w:t>
      </w:r>
    </w:p>
    <w:p w:rsidR="00BA6100" w:rsidRDefault="00BA6100" w:rsidP="00BA6100">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The strong collaborative atmosphere was further evidenced </w:t>
      </w:r>
      <w:r w:rsidR="00F557FA">
        <w:t xml:space="preserve">in review team </w:t>
      </w:r>
      <w:r>
        <w:t xml:space="preserve">interviews with key </w:t>
      </w:r>
      <w:r w:rsidR="00092952">
        <w:t xml:space="preserve">teachers’ association </w:t>
      </w:r>
      <w:r>
        <w:t xml:space="preserve">leaders. </w:t>
      </w:r>
      <w:r w:rsidR="00F557FA">
        <w:t>T</w:t>
      </w:r>
      <w:r>
        <w:t xml:space="preserve">hese </w:t>
      </w:r>
      <w:r w:rsidR="009B786E">
        <w:t xml:space="preserve">district </w:t>
      </w:r>
      <w:r>
        <w:t xml:space="preserve">leaders described an environment marked by open communication with administration and a willingness to solve problems between </w:t>
      </w:r>
      <w:r w:rsidR="005315B3">
        <w:t xml:space="preserve">the </w:t>
      </w:r>
      <w:r>
        <w:t xml:space="preserve">parties.  </w:t>
      </w:r>
      <w:r w:rsidR="00092952">
        <w:t xml:space="preserve">Teachers’ association </w:t>
      </w:r>
      <w:r>
        <w:t>leaders were hard pressed to recall the date of the last formal labor grievance.</w:t>
      </w:r>
    </w:p>
    <w:p w:rsidR="00BA6100" w:rsidRPr="00BA477E" w:rsidRDefault="00BA6100" w:rsidP="00092952">
      <w:pPr>
        <w:tabs>
          <w:tab w:val="left" w:pos="360"/>
          <w:tab w:val="left" w:pos="720"/>
          <w:tab w:val="left" w:pos="1080"/>
          <w:tab w:val="left" w:pos="1440"/>
          <w:tab w:val="left" w:pos="1800"/>
          <w:tab w:val="left" w:pos="2160"/>
        </w:tabs>
        <w:ind w:left="720" w:hanging="720"/>
      </w:pPr>
      <w:r>
        <w:tab/>
      </w:r>
      <w:r w:rsidR="002E34D3">
        <w:rPr>
          <w:b/>
        </w:rPr>
        <w:t>D</w:t>
      </w:r>
      <w:r>
        <w:rPr>
          <w:b/>
        </w:rPr>
        <w:t>.</w:t>
      </w:r>
      <w:r>
        <w:rPr>
          <w:b/>
        </w:rPr>
        <w:tab/>
      </w:r>
      <w:r w:rsidR="00092952">
        <w:t>S</w:t>
      </w:r>
      <w:r>
        <w:t>chool committee</w:t>
      </w:r>
      <w:r w:rsidR="00F557FA">
        <w:t xml:space="preserve"> members</w:t>
      </w:r>
      <w:r>
        <w:t>, school leaders, teachers</w:t>
      </w:r>
      <w:r w:rsidR="0010094F">
        <w:t>,</w:t>
      </w:r>
      <w:r w:rsidR="00985BDD">
        <w:t xml:space="preserve"> and students attested to the commitment </w:t>
      </w:r>
      <w:r w:rsidR="002E34D3">
        <w:t xml:space="preserve">in the district </w:t>
      </w:r>
      <w:r w:rsidR="00985BDD">
        <w:t xml:space="preserve">to students’ education. </w:t>
      </w:r>
    </w:p>
    <w:p w:rsidR="00BA6100" w:rsidRDefault="00BA6100" w:rsidP="002E34D3">
      <w:pPr>
        <w:tabs>
          <w:tab w:val="left" w:pos="360"/>
          <w:tab w:val="left" w:pos="720"/>
          <w:tab w:val="left" w:pos="1080"/>
          <w:tab w:val="left" w:pos="1440"/>
          <w:tab w:val="left" w:pos="1800"/>
          <w:tab w:val="left" w:pos="2160"/>
        </w:tabs>
        <w:ind w:left="1080" w:hanging="1080"/>
      </w:pPr>
      <w:r>
        <w:tab/>
      </w:r>
      <w:r>
        <w:tab/>
        <w:t xml:space="preserve"> </w:t>
      </w:r>
      <w:r w:rsidR="00FD7817">
        <w:t>1</w:t>
      </w:r>
      <w:r>
        <w:t>.</w:t>
      </w:r>
      <w:r w:rsidRPr="00BA3A76">
        <w:t xml:space="preserve"> </w:t>
      </w:r>
      <w:r>
        <w:tab/>
        <w:t>Lee Elementary School has a functio</w:t>
      </w:r>
      <w:r w:rsidR="0010094F">
        <w:t>ning tiered intervention system</w:t>
      </w:r>
      <w:r>
        <w:t xml:space="preserve"> as well an </w:t>
      </w:r>
      <w:r w:rsidR="0010094F">
        <w:t>aggressive pre-referral process.</w:t>
      </w:r>
      <w:r>
        <w:t xml:space="preserve"> </w:t>
      </w:r>
      <w:r w:rsidR="0010094F">
        <w:t xml:space="preserve">These </w:t>
      </w:r>
      <w:r>
        <w:t>have combined to reduce referrals for special education services while serving student</w:t>
      </w:r>
      <w:r w:rsidR="0010094F">
        <w:t>s’</w:t>
      </w:r>
      <w:r>
        <w:t xml:space="preserve"> educational needs.</w:t>
      </w:r>
      <w:r>
        <w:tab/>
      </w:r>
      <w:r>
        <w:tab/>
      </w:r>
      <w:r w:rsidRPr="00071D3E">
        <w:t xml:space="preserve"> </w:t>
      </w:r>
    </w:p>
    <w:p w:rsidR="00BA6100" w:rsidRDefault="00BA6100" w:rsidP="00BA6100">
      <w:pPr>
        <w:tabs>
          <w:tab w:val="left" w:pos="360"/>
          <w:tab w:val="left" w:pos="720"/>
          <w:tab w:val="left" w:pos="1080"/>
          <w:tab w:val="left" w:pos="1440"/>
          <w:tab w:val="left" w:pos="1800"/>
          <w:tab w:val="left" w:pos="2160"/>
        </w:tabs>
        <w:ind w:left="1080" w:hanging="1080"/>
      </w:pPr>
      <w:r>
        <w:tab/>
      </w:r>
      <w:r>
        <w:tab/>
      </w:r>
      <w:r w:rsidR="00FD7817">
        <w:t>2</w:t>
      </w:r>
      <w:r>
        <w:t>.</w:t>
      </w:r>
      <w:r w:rsidRPr="00BA3A76">
        <w:t xml:space="preserve"> </w:t>
      </w:r>
      <w:r w:rsidR="0010094F">
        <w:tab/>
        <w:t xml:space="preserve">Lee Middle and </w:t>
      </w:r>
      <w:r>
        <w:t>High School takes a personal approach to student intervention.</w:t>
      </w:r>
      <w:r>
        <w:tab/>
      </w:r>
    </w:p>
    <w:p w:rsidR="00BA6100" w:rsidRDefault="002E34D3" w:rsidP="0010094F">
      <w:pPr>
        <w:tabs>
          <w:tab w:val="left" w:pos="360"/>
          <w:tab w:val="left" w:pos="720"/>
          <w:tab w:val="left" w:pos="1080"/>
          <w:tab w:val="left" w:pos="1440"/>
          <w:tab w:val="left" w:pos="1800"/>
          <w:tab w:val="left" w:pos="2160"/>
        </w:tabs>
        <w:ind w:left="1440" w:hanging="1080"/>
      </w:pPr>
      <w:r>
        <w:lastRenderedPageBreak/>
        <w:tab/>
      </w:r>
      <w:r>
        <w:tab/>
        <w:t>a</w:t>
      </w:r>
      <w:r w:rsidR="00BA6100">
        <w:t xml:space="preserve">. </w:t>
      </w:r>
      <w:r>
        <w:tab/>
      </w:r>
      <w:r w:rsidR="00BA6100">
        <w:t>Th</w:t>
      </w:r>
      <w:r w:rsidR="0010094F">
        <w:t>e</w:t>
      </w:r>
      <w:r w:rsidR="00BA6100">
        <w:t xml:space="preserve"> middle school counselor spends time in classes each day to understand student progress and to be better positioned to provide support during </w:t>
      </w:r>
      <w:r w:rsidR="0010094F">
        <w:t xml:space="preserve">students’ </w:t>
      </w:r>
      <w:r w:rsidR="00BA6100">
        <w:t>regular visits to his office.</w:t>
      </w:r>
    </w:p>
    <w:p w:rsidR="00BA6100" w:rsidRDefault="002E34D3" w:rsidP="0010094F">
      <w:pPr>
        <w:tabs>
          <w:tab w:val="left" w:pos="360"/>
          <w:tab w:val="left" w:pos="720"/>
          <w:tab w:val="left" w:pos="1080"/>
          <w:tab w:val="left" w:pos="1440"/>
          <w:tab w:val="left" w:pos="1800"/>
          <w:tab w:val="left" w:pos="2160"/>
        </w:tabs>
        <w:ind w:left="1440" w:hanging="1080"/>
      </w:pPr>
      <w:r>
        <w:tab/>
      </w:r>
      <w:r>
        <w:tab/>
        <w:t>b</w:t>
      </w:r>
      <w:r w:rsidR="00BA6100">
        <w:t xml:space="preserve">. </w:t>
      </w:r>
      <w:r w:rsidR="00A91159">
        <w:tab/>
      </w:r>
      <w:r w:rsidR="00BA6100">
        <w:t xml:space="preserve">The dean of students provides his personal cell phone number to students and their families to </w:t>
      </w:r>
      <w:r w:rsidR="0010094F">
        <w:t>facilitate the referral of</w:t>
      </w:r>
      <w:r w:rsidR="00BA6100">
        <w:t xml:space="preserve"> students in need of support</w:t>
      </w:r>
      <w:r w:rsidR="0010094F">
        <w:t>.</w:t>
      </w:r>
      <w:r w:rsidR="00BA6100">
        <w:tab/>
      </w:r>
    </w:p>
    <w:p w:rsidR="00BA6100" w:rsidRDefault="00BA6100" w:rsidP="00BA6100">
      <w:pPr>
        <w:tabs>
          <w:tab w:val="left" w:pos="360"/>
          <w:tab w:val="left" w:pos="720"/>
          <w:tab w:val="left" w:pos="1080"/>
          <w:tab w:val="left" w:pos="1440"/>
          <w:tab w:val="left" w:pos="1800"/>
          <w:tab w:val="left" w:pos="2160"/>
        </w:tabs>
        <w:ind w:left="1080" w:hanging="1080"/>
      </w:pPr>
      <w:r>
        <w:tab/>
      </w:r>
      <w:r>
        <w:tab/>
      </w:r>
      <w:r w:rsidR="00FD7817">
        <w:t>3</w:t>
      </w:r>
      <w:r>
        <w:t>.</w:t>
      </w:r>
      <w:r w:rsidRPr="00BA3A76">
        <w:t xml:space="preserve"> </w:t>
      </w:r>
      <w:r w:rsidR="00E037D8">
        <w:tab/>
      </w:r>
      <w:r>
        <w:t xml:space="preserve">Teachers </w:t>
      </w:r>
      <w:r w:rsidR="00E037D8">
        <w:t>in a focus group report</w:t>
      </w:r>
      <w:r w:rsidR="005315B3">
        <w:t>ed</w:t>
      </w:r>
      <w:r w:rsidR="00E037D8">
        <w:t xml:space="preserve"> </w:t>
      </w:r>
      <w:r w:rsidR="00B96398">
        <w:t xml:space="preserve">that </w:t>
      </w:r>
      <w:r w:rsidR="00E037D8">
        <w:t xml:space="preserve">they do </w:t>
      </w:r>
      <w:r>
        <w:t>whatever is necessary to support the education of their students</w:t>
      </w:r>
      <w:r w:rsidR="00E037D8">
        <w:t>, in some cases</w:t>
      </w:r>
      <w:r>
        <w:t xml:space="preserve"> by supplementing educational materials and </w:t>
      </w:r>
      <w:r w:rsidR="005315B3">
        <w:t>by developing curriculum</w:t>
      </w:r>
      <w:r>
        <w:t xml:space="preserve"> </w:t>
      </w:r>
      <w:r w:rsidR="00E037D8">
        <w:t>on their own</w:t>
      </w:r>
      <w:r>
        <w:t>.</w:t>
      </w:r>
    </w:p>
    <w:p w:rsidR="00BA6100" w:rsidRDefault="00A91159" w:rsidP="00985BDD">
      <w:pPr>
        <w:tabs>
          <w:tab w:val="left" w:pos="360"/>
          <w:tab w:val="left" w:pos="720"/>
          <w:tab w:val="left" w:pos="1080"/>
          <w:tab w:val="left" w:pos="1440"/>
          <w:tab w:val="left" w:pos="1800"/>
          <w:tab w:val="left" w:pos="2160"/>
        </w:tabs>
        <w:ind w:left="1080" w:hanging="1080"/>
      </w:pPr>
      <w:r>
        <w:tab/>
      </w:r>
      <w:r>
        <w:tab/>
      </w:r>
      <w:r w:rsidR="00FD7817">
        <w:t>4</w:t>
      </w:r>
      <w:r w:rsidR="00BA6100">
        <w:t>.</w:t>
      </w:r>
      <w:r w:rsidR="00BA6100">
        <w:tab/>
        <w:t xml:space="preserve">Finally the clean and well-maintained buildings that greet students every day </w:t>
      </w:r>
      <w:r w:rsidR="00B96398">
        <w:t xml:space="preserve">testify </w:t>
      </w:r>
      <w:r w:rsidR="00BA6100">
        <w:t xml:space="preserve">to the </w:t>
      </w:r>
      <w:r w:rsidR="00985BDD">
        <w:t xml:space="preserve">community’s </w:t>
      </w:r>
      <w:r w:rsidR="00BA6100">
        <w:t xml:space="preserve">pride and to </w:t>
      </w:r>
      <w:r w:rsidR="00B96398">
        <w:t xml:space="preserve">its </w:t>
      </w:r>
      <w:r w:rsidR="00BA6100">
        <w:t>commitment to its young people.</w:t>
      </w:r>
      <w:r w:rsidR="00BA6100" w:rsidRPr="00BA3A76">
        <w:t xml:space="preserve"> </w:t>
      </w:r>
    </w:p>
    <w:p w:rsidR="00BA6100" w:rsidRDefault="00BA6100" w:rsidP="00B96398">
      <w:pPr>
        <w:tabs>
          <w:tab w:val="left" w:pos="0"/>
          <w:tab w:val="left" w:pos="360"/>
          <w:tab w:val="left" w:pos="720"/>
          <w:tab w:val="left" w:pos="1080"/>
          <w:tab w:val="left" w:pos="1800"/>
          <w:tab w:val="left" w:pos="2160"/>
        </w:tabs>
      </w:pPr>
      <w:r w:rsidRPr="00F731AA">
        <w:rPr>
          <w:b/>
        </w:rPr>
        <w:t>Impact</w:t>
      </w:r>
      <w:r w:rsidRPr="00BA3A76">
        <w:t xml:space="preserve">: </w:t>
      </w:r>
      <w:r>
        <w:t xml:space="preserve">The </w:t>
      </w:r>
      <w:r w:rsidR="00B96398">
        <w:t>d</w:t>
      </w:r>
      <w:r>
        <w:t xml:space="preserve">istrict has </w:t>
      </w:r>
      <w:r w:rsidR="00E037D8">
        <w:t xml:space="preserve">established </w:t>
      </w:r>
      <w:r>
        <w:t>its leadershi</w:t>
      </w:r>
      <w:r w:rsidR="00E037D8">
        <w:t>p and governance structures in</w:t>
      </w:r>
      <w:r>
        <w:t xml:space="preserve"> </w:t>
      </w:r>
      <w:r w:rsidR="00E037D8">
        <w:t>ways that leave</w:t>
      </w:r>
      <w:r>
        <w:t xml:space="preserve"> the district well pos</w:t>
      </w:r>
      <w:r w:rsidR="00E037D8">
        <w:t>itioned to meet the challenges</w:t>
      </w:r>
      <w:r>
        <w:t xml:space="preserve"> it currently faces. </w:t>
      </w:r>
    </w:p>
    <w:p w:rsidR="00B96398" w:rsidRPr="00BA6100" w:rsidRDefault="00B96398" w:rsidP="00BA6100">
      <w:pPr>
        <w:tabs>
          <w:tab w:val="left" w:pos="0"/>
          <w:tab w:val="left" w:pos="360"/>
          <w:tab w:val="left" w:pos="720"/>
          <w:tab w:val="left" w:pos="1080"/>
          <w:tab w:val="left" w:pos="1800"/>
          <w:tab w:val="left" w:pos="2160"/>
        </w:tabs>
        <w:ind w:left="720" w:hanging="720"/>
      </w:pPr>
    </w:p>
    <w:p w:rsidR="00BA6100" w:rsidRPr="00B96398" w:rsidRDefault="00211D01" w:rsidP="00BA6100">
      <w:pPr>
        <w:tabs>
          <w:tab w:val="left" w:pos="360"/>
          <w:tab w:val="left" w:pos="720"/>
          <w:tab w:val="left" w:pos="1080"/>
          <w:tab w:val="left" w:pos="1440"/>
          <w:tab w:val="left" w:pos="1800"/>
          <w:tab w:val="left" w:pos="2160"/>
        </w:tabs>
        <w:rPr>
          <w:b/>
          <w:i/>
          <w:sz w:val="24"/>
          <w:szCs w:val="24"/>
        </w:rPr>
      </w:pPr>
      <w:r w:rsidRPr="00211D01">
        <w:rPr>
          <w:b/>
          <w:i/>
          <w:sz w:val="24"/>
          <w:szCs w:val="24"/>
        </w:rPr>
        <w:t>Student Support</w:t>
      </w:r>
    </w:p>
    <w:p w:rsidR="00BA6100" w:rsidRDefault="00A91159" w:rsidP="00BA6100">
      <w:pPr>
        <w:tabs>
          <w:tab w:val="left" w:pos="360"/>
          <w:tab w:val="left" w:pos="720"/>
          <w:tab w:val="left" w:pos="1080"/>
          <w:tab w:val="left" w:pos="1440"/>
          <w:tab w:val="left" w:pos="1800"/>
          <w:tab w:val="left" w:pos="2160"/>
        </w:tabs>
        <w:ind w:left="360" w:hanging="360"/>
        <w:rPr>
          <w:b/>
        </w:rPr>
      </w:pPr>
      <w:r>
        <w:rPr>
          <w:b/>
        </w:rPr>
        <w:t>2</w:t>
      </w:r>
      <w:r w:rsidR="00BA6100" w:rsidRPr="00F731AA">
        <w:rPr>
          <w:b/>
        </w:rPr>
        <w:t xml:space="preserve">. </w:t>
      </w:r>
      <w:r w:rsidR="00BA6100">
        <w:rPr>
          <w:b/>
        </w:rPr>
        <w:tab/>
      </w:r>
      <w:r w:rsidR="00B957B8">
        <w:rPr>
          <w:b/>
        </w:rPr>
        <w:t xml:space="preserve">The </w:t>
      </w:r>
      <w:r w:rsidR="009B786E">
        <w:rPr>
          <w:b/>
        </w:rPr>
        <w:t>district</w:t>
      </w:r>
      <w:r w:rsidR="00B957B8">
        <w:rPr>
          <w:b/>
        </w:rPr>
        <w:t xml:space="preserve"> provide</w:t>
      </w:r>
      <w:r w:rsidR="009B786E">
        <w:rPr>
          <w:b/>
        </w:rPr>
        <w:t>s</w:t>
      </w:r>
      <w:r w:rsidR="00B957B8">
        <w:rPr>
          <w:b/>
        </w:rPr>
        <w:t xml:space="preserve"> </w:t>
      </w:r>
      <w:r w:rsidR="00A876F5">
        <w:rPr>
          <w:b/>
        </w:rPr>
        <w:t xml:space="preserve">academic and </w:t>
      </w:r>
      <w:r w:rsidR="00BA6100">
        <w:rPr>
          <w:b/>
        </w:rPr>
        <w:t>social</w:t>
      </w:r>
      <w:r w:rsidR="00114EDC">
        <w:rPr>
          <w:b/>
        </w:rPr>
        <w:t>/</w:t>
      </w:r>
      <w:r w:rsidR="00BA6100">
        <w:rPr>
          <w:b/>
        </w:rPr>
        <w:t xml:space="preserve">emotional support to </w:t>
      </w:r>
      <w:r w:rsidR="009B786E">
        <w:rPr>
          <w:b/>
        </w:rPr>
        <w:t xml:space="preserve">its </w:t>
      </w:r>
      <w:r w:rsidR="00BA6100">
        <w:rPr>
          <w:b/>
        </w:rPr>
        <w:t>students</w:t>
      </w:r>
      <w:r w:rsidR="00B957B8">
        <w:rPr>
          <w:b/>
        </w:rPr>
        <w:t>.</w:t>
      </w:r>
      <w:r w:rsidR="00BA6100">
        <w:rPr>
          <w:b/>
        </w:rPr>
        <w:t xml:space="preserve"> </w:t>
      </w:r>
    </w:p>
    <w:p w:rsidR="00BA6100" w:rsidRDefault="00BA6100" w:rsidP="00BA6100">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rsidR="00B957B8">
        <w:tab/>
        <w:t xml:space="preserve">Using Title </w:t>
      </w:r>
      <w:r w:rsidR="009B786E">
        <w:t xml:space="preserve">I </w:t>
      </w:r>
      <w:r w:rsidR="00B957B8">
        <w:t>funds, the district provides</w:t>
      </w:r>
      <w:r>
        <w:t xml:space="preserve"> </w:t>
      </w:r>
      <w:r w:rsidR="00A876F5">
        <w:t xml:space="preserve">academic </w:t>
      </w:r>
      <w:r>
        <w:t>su</w:t>
      </w:r>
      <w:r w:rsidR="00A876F5">
        <w:t xml:space="preserve">pport for its students. </w:t>
      </w:r>
    </w:p>
    <w:p w:rsidR="00BA6100" w:rsidRPr="00B15702" w:rsidRDefault="00BA6100" w:rsidP="00BA6100">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 four-week summer Title </w:t>
      </w:r>
      <w:r w:rsidR="009B786E">
        <w:t xml:space="preserve">I </w:t>
      </w:r>
      <w:r>
        <w:t>program provide</w:t>
      </w:r>
      <w:r w:rsidR="00A876F5">
        <w:t>s</w:t>
      </w:r>
      <w:r>
        <w:t xml:space="preserve"> support for low-achieving students </w:t>
      </w:r>
      <w:r w:rsidR="00A876F5">
        <w:t xml:space="preserve">who otherwise might be </w:t>
      </w:r>
      <w:r>
        <w:t>retain</w:t>
      </w:r>
      <w:r w:rsidR="00A876F5">
        <w:t>ed</w:t>
      </w:r>
      <w:r>
        <w:t xml:space="preserve"> in grade.</w:t>
      </w:r>
      <w:r w:rsidRPr="00187CE4">
        <w:rPr>
          <w:color w:val="FF0000"/>
        </w:rPr>
        <w:t xml:space="preserve"> </w:t>
      </w:r>
    </w:p>
    <w:p w:rsidR="00BA6100" w:rsidRDefault="00BA6100" w:rsidP="00BA6100">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Homework Help sessions are provided before and after school at both the elementary and </w:t>
      </w:r>
      <w:r w:rsidR="00A876F5">
        <w:t>middle and high s</w:t>
      </w:r>
      <w:r>
        <w:t>chool</w:t>
      </w:r>
      <w:r w:rsidR="00A876F5">
        <w:t>s.</w:t>
      </w:r>
      <w:r>
        <w:tab/>
      </w:r>
      <w:r>
        <w:tab/>
      </w:r>
      <w:r>
        <w:tab/>
      </w:r>
    </w:p>
    <w:p w:rsidR="00BA6100" w:rsidRDefault="00BA6100" w:rsidP="00FF1363">
      <w:pPr>
        <w:tabs>
          <w:tab w:val="left" w:pos="360"/>
          <w:tab w:val="left" w:pos="720"/>
          <w:tab w:val="left" w:pos="1080"/>
          <w:tab w:val="left" w:pos="1440"/>
          <w:tab w:val="left" w:pos="1800"/>
          <w:tab w:val="left" w:pos="2160"/>
        </w:tabs>
        <w:ind w:left="1440" w:hanging="1440"/>
      </w:pPr>
      <w:r>
        <w:rPr>
          <w:color w:val="FF0000"/>
        </w:rPr>
        <w:tab/>
      </w:r>
      <w:r>
        <w:rPr>
          <w:color w:val="FF0000"/>
        </w:rPr>
        <w:tab/>
      </w:r>
      <w:r>
        <w:rPr>
          <w:color w:val="FF0000"/>
        </w:rPr>
        <w:tab/>
      </w:r>
      <w:r w:rsidRPr="00722544">
        <w:rPr>
          <w:color w:val="000000" w:themeColor="text1"/>
        </w:rPr>
        <w:t xml:space="preserve">a. </w:t>
      </w:r>
      <w:r w:rsidRPr="00722544">
        <w:rPr>
          <w:color w:val="000000" w:themeColor="text1"/>
        </w:rPr>
        <w:tab/>
        <w:t>District staff report</w:t>
      </w:r>
      <w:r w:rsidR="00A876F5">
        <w:rPr>
          <w:color w:val="000000" w:themeColor="text1"/>
        </w:rPr>
        <w:t xml:space="preserve">ed that </w:t>
      </w:r>
      <w:r w:rsidRPr="00722544">
        <w:rPr>
          <w:color w:val="000000" w:themeColor="text1"/>
        </w:rPr>
        <w:t xml:space="preserve">a majority of students who accessed Homework Help this past year improved </w:t>
      </w:r>
      <w:r w:rsidR="00A876F5">
        <w:rPr>
          <w:color w:val="000000" w:themeColor="text1"/>
        </w:rPr>
        <w:t xml:space="preserve">the </w:t>
      </w:r>
      <w:r w:rsidRPr="00722544">
        <w:rPr>
          <w:color w:val="000000" w:themeColor="text1"/>
        </w:rPr>
        <w:t>grades on their report cards.</w:t>
      </w:r>
      <w:r>
        <w:rPr>
          <w:color w:val="000000" w:themeColor="text1"/>
        </w:rPr>
        <w:t xml:space="preserve"> </w:t>
      </w:r>
    </w:p>
    <w:p w:rsidR="00BA6100" w:rsidRDefault="00BA6100" w:rsidP="00A876F5">
      <w:pPr>
        <w:tabs>
          <w:tab w:val="left" w:pos="360"/>
          <w:tab w:val="left" w:pos="720"/>
          <w:tab w:val="left" w:pos="1080"/>
          <w:tab w:val="left" w:pos="1440"/>
          <w:tab w:val="left" w:pos="1800"/>
          <w:tab w:val="left" w:pos="2160"/>
        </w:tabs>
        <w:ind w:left="1080" w:hanging="1080"/>
      </w:pPr>
      <w:r>
        <w:tab/>
      </w:r>
      <w:r>
        <w:tab/>
        <w:t>3</w:t>
      </w:r>
      <w:r w:rsidRPr="00BA3A76">
        <w:t xml:space="preserve">. </w:t>
      </w:r>
      <w:r>
        <w:tab/>
        <w:t>The district inc</w:t>
      </w:r>
      <w:r w:rsidR="00A876F5">
        <w:t xml:space="preserve">reased summer programming for </w:t>
      </w:r>
      <w:r>
        <w:t>students leaving 6</w:t>
      </w:r>
      <w:r w:rsidRPr="00722544">
        <w:rPr>
          <w:vertAlign w:val="superscript"/>
        </w:rPr>
        <w:t>th</w:t>
      </w:r>
      <w:r>
        <w:t xml:space="preserve"> and 7</w:t>
      </w:r>
      <w:r w:rsidRPr="00722544">
        <w:rPr>
          <w:vertAlign w:val="superscript"/>
        </w:rPr>
        <w:t>th</w:t>
      </w:r>
      <w:r>
        <w:t xml:space="preserve"> grades with failing math or ELA grades.</w:t>
      </w:r>
      <w:r w:rsidRPr="00BA3A76">
        <w:t xml:space="preserve"> </w:t>
      </w:r>
      <w:r w:rsidR="00A876F5">
        <w:tab/>
      </w:r>
      <w:r w:rsidR="00A876F5">
        <w:tab/>
      </w:r>
      <w:r>
        <w:t xml:space="preserve"> </w:t>
      </w:r>
      <w:r>
        <w:tab/>
        <w:t xml:space="preserve"> </w:t>
      </w:r>
    </w:p>
    <w:p w:rsidR="00BA6100" w:rsidRDefault="00BA6100" w:rsidP="00BA6100">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rsidR="00690CDF">
        <w:tab/>
        <w:t>Middle s</w:t>
      </w:r>
      <w:r>
        <w:t xml:space="preserve">chool students participate in Character Education/Career Exploration/College Readiness programs </w:t>
      </w:r>
      <w:r w:rsidR="00FF1363">
        <w:t xml:space="preserve">provided </w:t>
      </w:r>
      <w:r w:rsidR="00723AC7">
        <w:t xml:space="preserve">both </w:t>
      </w:r>
      <w:r w:rsidR="00FF1363">
        <w:t>by</w:t>
      </w:r>
      <w:r>
        <w:t xml:space="preserve"> community a</w:t>
      </w:r>
      <w:r w:rsidR="00FF1363">
        <w:t>gencies and businesses in town and by the school.</w:t>
      </w:r>
    </w:p>
    <w:p w:rsidR="00340D8F" w:rsidRDefault="00340D8F" w:rsidP="00BA6100">
      <w:pPr>
        <w:tabs>
          <w:tab w:val="left" w:pos="360"/>
          <w:tab w:val="left" w:pos="720"/>
          <w:tab w:val="left" w:pos="1080"/>
          <w:tab w:val="left" w:pos="1440"/>
          <w:tab w:val="left" w:pos="1800"/>
          <w:tab w:val="left" w:pos="2160"/>
        </w:tabs>
        <w:ind w:left="1080" w:hanging="1080"/>
      </w:pPr>
      <w:r>
        <w:tab/>
      </w:r>
      <w:r>
        <w:tab/>
      </w:r>
      <w:r w:rsidRPr="00340D8F">
        <w:t xml:space="preserve">1. </w:t>
      </w:r>
      <w:r w:rsidRPr="00340D8F">
        <w:tab/>
        <w:t>The Lee Youth Association provides support to the schools through its sponsorship of various career exploration opportunities and especially through the after-school recreational opportunities it provides.</w:t>
      </w:r>
      <w:r w:rsidR="00BA6100">
        <w:tab/>
      </w:r>
      <w:r w:rsidR="00BA6100">
        <w:tab/>
      </w:r>
    </w:p>
    <w:p w:rsidR="00BA6100" w:rsidRPr="008263B4" w:rsidRDefault="00340D8F" w:rsidP="00BA6100">
      <w:pPr>
        <w:tabs>
          <w:tab w:val="left" w:pos="360"/>
          <w:tab w:val="left" w:pos="720"/>
          <w:tab w:val="left" w:pos="1080"/>
          <w:tab w:val="left" w:pos="1440"/>
          <w:tab w:val="left" w:pos="1800"/>
          <w:tab w:val="left" w:pos="2160"/>
        </w:tabs>
        <w:ind w:left="1080" w:hanging="1080"/>
      </w:pPr>
      <w:r>
        <w:tab/>
      </w:r>
      <w:r>
        <w:tab/>
        <w:t>2</w:t>
      </w:r>
      <w:r w:rsidR="00BA6100" w:rsidRPr="00BA3A76">
        <w:t xml:space="preserve">. </w:t>
      </w:r>
      <w:r w:rsidR="008E051C">
        <w:tab/>
        <w:t xml:space="preserve">The </w:t>
      </w:r>
      <w:r w:rsidR="00BA6100">
        <w:t xml:space="preserve">Berkshire County District Attorney’s office </w:t>
      </w:r>
      <w:r w:rsidR="00690CDF">
        <w:t>sponsors</w:t>
      </w:r>
      <w:r w:rsidR="00BA6100">
        <w:t xml:space="preserve"> a mentor </w:t>
      </w:r>
      <w:r w:rsidR="00296A76">
        <w:t xml:space="preserve">leadership program </w:t>
      </w:r>
      <w:r w:rsidR="00BA6100">
        <w:t xml:space="preserve">to reduce risky behaviors and </w:t>
      </w:r>
      <w:r w:rsidR="00F929A4">
        <w:t xml:space="preserve">to </w:t>
      </w:r>
      <w:r w:rsidR="00BA6100">
        <w:t>increase leadership skills.</w:t>
      </w:r>
    </w:p>
    <w:p w:rsidR="00BA6100" w:rsidRDefault="00BA6100" w:rsidP="00BA6100">
      <w:pPr>
        <w:tabs>
          <w:tab w:val="left" w:pos="360"/>
          <w:tab w:val="left" w:pos="720"/>
          <w:tab w:val="left" w:pos="1080"/>
          <w:tab w:val="left" w:pos="1440"/>
          <w:tab w:val="left" w:pos="1800"/>
          <w:tab w:val="left" w:pos="2160"/>
        </w:tabs>
        <w:ind w:left="1080" w:hanging="1080"/>
      </w:pPr>
      <w:r>
        <w:lastRenderedPageBreak/>
        <w:tab/>
      </w:r>
      <w:r>
        <w:tab/>
      </w:r>
      <w:r w:rsidR="00340D8F">
        <w:t>3</w:t>
      </w:r>
      <w:r w:rsidRPr="00BA3A76">
        <w:t xml:space="preserve">. </w:t>
      </w:r>
      <w:r>
        <w:tab/>
      </w:r>
      <w:r w:rsidR="00690CDF">
        <w:t xml:space="preserve">The Berkshire Center for the Prevention of Violence, Elizabeth Freeman Center, Gladys Bingham Center, Girls Inc., and the Bren Center all provide </w:t>
      </w:r>
      <w:r>
        <w:t xml:space="preserve">workshops for middle-level students </w:t>
      </w:r>
      <w:r w:rsidR="00296A76">
        <w:t>concerning</w:t>
      </w:r>
      <w:r>
        <w:t xml:space="preserve"> foster</w:t>
      </w:r>
      <w:r w:rsidR="00296A76">
        <w:t>ing</w:t>
      </w:r>
      <w:r>
        <w:t xml:space="preserve"> healthy relationships, </w:t>
      </w:r>
      <w:r w:rsidR="00296A76">
        <w:t xml:space="preserve">making </w:t>
      </w:r>
      <w:r>
        <w:t>positive choices</w:t>
      </w:r>
      <w:r w:rsidR="00690CDF">
        <w:t>,</w:t>
      </w:r>
      <w:r>
        <w:t xml:space="preserve"> and </w:t>
      </w:r>
      <w:r w:rsidR="00296A76">
        <w:t xml:space="preserve">developing an </w:t>
      </w:r>
      <w:r w:rsidR="00690CDF">
        <w:t xml:space="preserve">awareness of </w:t>
      </w:r>
      <w:r w:rsidR="00723AC7">
        <w:t>post-</w:t>
      </w:r>
      <w:r>
        <w:t>secondary options.</w:t>
      </w:r>
      <w:r w:rsidR="00296A76">
        <w:tab/>
      </w:r>
      <w:r w:rsidR="00296A76">
        <w:tab/>
      </w:r>
      <w:r w:rsidR="00296A76">
        <w:tab/>
      </w:r>
      <w:r w:rsidR="00296A76">
        <w:tab/>
      </w:r>
      <w:r w:rsidR="00296A76">
        <w:tab/>
      </w:r>
      <w:r>
        <w:tab/>
      </w:r>
      <w:r>
        <w:tab/>
      </w:r>
    </w:p>
    <w:p w:rsidR="00BA6100" w:rsidRDefault="00BA6100" w:rsidP="00BA6100">
      <w:pPr>
        <w:tabs>
          <w:tab w:val="left" w:pos="360"/>
          <w:tab w:val="left" w:pos="720"/>
          <w:tab w:val="left" w:pos="1080"/>
          <w:tab w:val="left" w:pos="1440"/>
          <w:tab w:val="left" w:pos="1800"/>
          <w:tab w:val="left" w:pos="2160"/>
        </w:tabs>
        <w:ind w:left="1080" w:hanging="1080"/>
      </w:pPr>
      <w:r>
        <w:tab/>
      </w:r>
      <w:r>
        <w:tab/>
      </w:r>
      <w:r w:rsidR="00340D8F">
        <w:t>4</w:t>
      </w:r>
      <w:r w:rsidRPr="00BA3A76">
        <w:t xml:space="preserve">. </w:t>
      </w:r>
      <w:r>
        <w:tab/>
        <w:t>Students also attend the Students Teaching Respect, Integrity, Values</w:t>
      </w:r>
      <w:r w:rsidR="009460EC">
        <w:t>,</w:t>
      </w:r>
      <w:r>
        <w:t xml:space="preserve"> and Equality (STRIVE) workshop, sponsored by the Berkshire County District Attorney’s office and the Deanna Educational Theater at the Lee Middle and High School </w:t>
      </w:r>
      <w:r w:rsidR="00296A76">
        <w:t>to learn about technology issues</w:t>
      </w:r>
      <w:r w:rsidR="00723AC7">
        <w:t>,</w:t>
      </w:r>
      <w:r w:rsidR="00296A76">
        <w:t xml:space="preserve"> such as safe use of the </w:t>
      </w:r>
      <w:r w:rsidR="00F929A4">
        <w:t>Internet</w:t>
      </w:r>
      <w:r w:rsidR="00296A76">
        <w:t>.</w:t>
      </w:r>
      <w:r>
        <w:t xml:space="preserve"> </w:t>
      </w:r>
    </w:p>
    <w:p w:rsidR="00BA6100" w:rsidRDefault="00BA6100" w:rsidP="00BA6100">
      <w:pPr>
        <w:tabs>
          <w:tab w:val="left" w:pos="360"/>
          <w:tab w:val="left" w:pos="720"/>
          <w:tab w:val="left" w:pos="1080"/>
          <w:tab w:val="left" w:pos="1440"/>
          <w:tab w:val="left" w:pos="1800"/>
          <w:tab w:val="left" w:pos="2160"/>
        </w:tabs>
        <w:ind w:left="1080" w:hanging="1080"/>
      </w:pPr>
      <w:r>
        <w:tab/>
      </w:r>
      <w:r w:rsidR="00690CDF">
        <w:tab/>
      </w:r>
      <w:r w:rsidR="00340D8F">
        <w:t>5</w:t>
      </w:r>
      <w:r w:rsidR="00690CDF">
        <w:t>.</w:t>
      </w:r>
      <w:r w:rsidR="00690CDF">
        <w:tab/>
        <w:t>Other programs for m</w:t>
      </w:r>
      <w:r>
        <w:t>iddle school students include the Peer Leadership Training Program</w:t>
      </w:r>
      <w:r w:rsidR="00490467">
        <w:t>,</w:t>
      </w:r>
      <w:r w:rsidR="00492298">
        <w:t xml:space="preserve"> </w:t>
      </w:r>
      <w:r>
        <w:t>the Middle School Behavior Expectation Program</w:t>
      </w:r>
      <w:r w:rsidR="00490467">
        <w:t>,</w:t>
      </w:r>
      <w:r w:rsidR="00F929A4">
        <w:t xml:space="preserve"> </w:t>
      </w:r>
      <w:r>
        <w:t>the Middle School Aspirations Class</w:t>
      </w:r>
      <w:r w:rsidR="00490467">
        <w:t>,</w:t>
      </w:r>
      <w:r w:rsidR="00F929A4">
        <w:t xml:space="preserve"> </w:t>
      </w:r>
      <w:r>
        <w:t xml:space="preserve">and Bullying Prevention Activities, all intended to improve aspects of social and emotional health among students. </w:t>
      </w:r>
    </w:p>
    <w:p w:rsidR="00BA6100" w:rsidRDefault="00BA6100" w:rsidP="00BA6100">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rsidR="00690CDF">
        <w:t xml:space="preserve"> </w:t>
      </w:r>
      <w:r w:rsidR="00F929A4">
        <w:tab/>
      </w:r>
      <w:r w:rsidR="00690CDF">
        <w:t>High s</w:t>
      </w:r>
      <w:r>
        <w:t xml:space="preserve">chool students </w:t>
      </w:r>
      <w:r w:rsidR="001072AE">
        <w:t xml:space="preserve">increase their </w:t>
      </w:r>
      <w:r w:rsidR="00296A76">
        <w:t>preparedness for college and career</w:t>
      </w:r>
      <w:r w:rsidR="001072AE">
        <w:t xml:space="preserve"> by</w:t>
      </w:r>
      <w:r w:rsidR="00690CDF" w:rsidRPr="00BA3A76">
        <w:t xml:space="preserve"> </w:t>
      </w:r>
      <w:r w:rsidR="008E051C">
        <w:t xml:space="preserve">taking advantage of </w:t>
      </w:r>
      <w:r w:rsidR="001072AE">
        <w:t xml:space="preserve">a number of </w:t>
      </w:r>
      <w:r w:rsidR="008E051C">
        <w:t>opportunities.</w:t>
      </w:r>
    </w:p>
    <w:p w:rsidR="00BA6100" w:rsidRDefault="00BA6100" w:rsidP="00BA6100">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w:t>
      </w:r>
      <w:r w:rsidR="00F929A4">
        <w:t xml:space="preserve">Lee Middle and High School </w:t>
      </w:r>
      <w:r>
        <w:t>web site details several programs and technological sources of assistance for parents and students</w:t>
      </w:r>
      <w:r w:rsidR="00FF1363">
        <w:t>.</w:t>
      </w:r>
      <w:r>
        <w:t xml:space="preserve"> </w:t>
      </w:r>
    </w:p>
    <w:p w:rsidR="00BA6100" w:rsidRDefault="00BA6100" w:rsidP="00BA6100">
      <w:pPr>
        <w:tabs>
          <w:tab w:val="left" w:pos="360"/>
          <w:tab w:val="left" w:pos="720"/>
          <w:tab w:val="left" w:pos="1080"/>
          <w:tab w:val="left" w:pos="1440"/>
          <w:tab w:val="left" w:pos="1800"/>
          <w:tab w:val="left" w:pos="2160"/>
        </w:tabs>
        <w:ind w:left="1440" w:hanging="1440"/>
      </w:pPr>
      <w:r>
        <w:tab/>
      </w:r>
      <w:r>
        <w:tab/>
      </w:r>
      <w:r>
        <w:tab/>
      </w:r>
      <w:r w:rsidRPr="00BA3A76">
        <w:t xml:space="preserve">a. </w:t>
      </w:r>
      <w:r>
        <w:tab/>
      </w:r>
      <w:r w:rsidR="001072AE">
        <w:t xml:space="preserve">The </w:t>
      </w:r>
      <w:r w:rsidR="00F929A4">
        <w:t xml:space="preserve">Naviance </w:t>
      </w:r>
      <w:r w:rsidR="001072AE">
        <w:t xml:space="preserve">online tool provides assistance </w:t>
      </w:r>
      <w:r w:rsidR="00F929A4">
        <w:t>with</w:t>
      </w:r>
      <w:r w:rsidR="00296A76">
        <w:t xml:space="preserve"> college and scholarship applications. </w:t>
      </w:r>
    </w:p>
    <w:p w:rsidR="00BA6100" w:rsidRDefault="00BA6100" w:rsidP="00BA6100">
      <w:pPr>
        <w:tabs>
          <w:tab w:val="left" w:pos="360"/>
          <w:tab w:val="left" w:pos="720"/>
          <w:tab w:val="left" w:pos="1080"/>
          <w:tab w:val="left" w:pos="1440"/>
          <w:tab w:val="left" w:pos="1800"/>
          <w:tab w:val="left" w:pos="2160"/>
        </w:tabs>
        <w:ind w:left="1440" w:hanging="1440"/>
      </w:pPr>
      <w:r>
        <w:tab/>
      </w:r>
      <w:r>
        <w:tab/>
      </w:r>
      <w:r>
        <w:tab/>
        <w:t>b.</w:t>
      </w:r>
      <w:r>
        <w:tab/>
        <w:t xml:space="preserve">Many high school juniors and seniors </w:t>
      </w:r>
      <w:r w:rsidR="001072AE">
        <w:t>participate</w:t>
      </w:r>
      <w:r>
        <w:t xml:space="preserve"> in both in- and out-of-school internship programs. The off-campus programs are considered electiv</w:t>
      </w:r>
      <w:r w:rsidR="001072AE">
        <w:t>es</w:t>
      </w:r>
      <w:r>
        <w:t xml:space="preserve"> </w:t>
      </w:r>
      <w:r w:rsidR="001072AE">
        <w:t xml:space="preserve">and </w:t>
      </w:r>
      <w:r>
        <w:t>provide both real-wo</w:t>
      </w:r>
      <w:r w:rsidR="001072AE">
        <w:t>rld applications for</w:t>
      </w:r>
      <w:r>
        <w:t xml:space="preserve"> academic attainments, </w:t>
      </w:r>
      <w:r w:rsidR="001072AE">
        <w:t xml:space="preserve">as well as </w:t>
      </w:r>
      <w:r>
        <w:t xml:space="preserve">practical experience in </w:t>
      </w:r>
      <w:r w:rsidR="001072AE">
        <w:t xml:space="preserve">a </w:t>
      </w:r>
      <w:r>
        <w:t xml:space="preserve">work environment.  In-school internships </w:t>
      </w:r>
      <w:r w:rsidR="001072AE">
        <w:t xml:space="preserve">enable </w:t>
      </w:r>
      <w:r>
        <w:t xml:space="preserve">students </w:t>
      </w:r>
      <w:r w:rsidR="001072AE">
        <w:t xml:space="preserve">to </w:t>
      </w:r>
      <w:r>
        <w:t>explor</w:t>
      </w:r>
      <w:r w:rsidR="001072AE">
        <w:t>e careers in education</w:t>
      </w:r>
      <w:r>
        <w:t xml:space="preserve"> </w:t>
      </w:r>
      <w:r w:rsidR="00296A76">
        <w:t xml:space="preserve">by </w:t>
      </w:r>
      <w:r w:rsidR="001072AE">
        <w:t xml:space="preserve">tutoring. </w:t>
      </w:r>
    </w:p>
    <w:p w:rsidR="00BA6100" w:rsidRDefault="00BA6100" w:rsidP="00F929A4">
      <w:pPr>
        <w:tabs>
          <w:tab w:val="left" w:pos="0"/>
          <w:tab w:val="left" w:pos="360"/>
          <w:tab w:val="left" w:pos="720"/>
          <w:tab w:val="left" w:pos="1080"/>
          <w:tab w:val="left" w:pos="1440"/>
          <w:tab w:val="left" w:pos="1800"/>
          <w:tab w:val="left" w:pos="2160"/>
        </w:tabs>
        <w:ind w:left="1440" w:hanging="2880"/>
      </w:pPr>
      <w:r>
        <w:tab/>
      </w:r>
      <w:r>
        <w:tab/>
      </w:r>
      <w:r>
        <w:tab/>
      </w:r>
      <w:r>
        <w:tab/>
        <w:t>c.</w:t>
      </w:r>
      <w:r>
        <w:tab/>
        <w:t xml:space="preserve">The middle and high school principal has begun holding evening office hours to increase visibility and </w:t>
      </w:r>
      <w:r w:rsidR="008E051C">
        <w:t xml:space="preserve">to </w:t>
      </w:r>
      <w:r>
        <w:t>provide an additional access point</w:t>
      </w:r>
      <w:r w:rsidRPr="00071D3E">
        <w:t xml:space="preserve"> </w:t>
      </w:r>
      <w:r>
        <w:t>between the home and school.</w:t>
      </w:r>
    </w:p>
    <w:p w:rsidR="00BA6100" w:rsidRDefault="00BA6100" w:rsidP="00F929A4">
      <w:pPr>
        <w:tabs>
          <w:tab w:val="left" w:pos="0"/>
          <w:tab w:val="left" w:pos="360"/>
          <w:tab w:val="left" w:pos="720"/>
          <w:tab w:val="left" w:pos="1080"/>
          <w:tab w:val="left" w:pos="1440"/>
          <w:tab w:val="left" w:pos="1800"/>
          <w:tab w:val="left" w:pos="2160"/>
        </w:tabs>
        <w:ind w:left="1440" w:hanging="2880"/>
      </w:pPr>
      <w:r>
        <w:tab/>
      </w:r>
      <w:r>
        <w:tab/>
      </w:r>
      <w:r>
        <w:tab/>
      </w:r>
      <w:r>
        <w:tab/>
        <w:t>d.</w:t>
      </w:r>
      <w:r>
        <w:tab/>
        <w:t>The middle and high school has begun using the School Way application to increase parental access to school events.  School Way provides school updates and information, safety notifications, teacher updates and assignment details, and club and organization updates.</w:t>
      </w:r>
      <w:r>
        <w:tab/>
      </w:r>
    </w:p>
    <w:p w:rsidR="008E051C" w:rsidRDefault="00BA6100" w:rsidP="00F929A4">
      <w:pPr>
        <w:tabs>
          <w:tab w:val="left" w:pos="360"/>
          <w:tab w:val="left" w:pos="720"/>
          <w:tab w:val="left" w:pos="1080"/>
          <w:tab w:val="left" w:pos="1440"/>
          <w:tab w:val="left" w:pos="1800"/>
          <w:tab w:val="left" w:pos="2160"/>
        </w:tabs>
        <w:ind w:left="720" w:hanging="720"/>
      </w:pPr>
      <w:r>
        <w:tab/>
      </w:r>
      <w:r w:rsidR="00211D01" w:rsidRPr="00211D01">
        <w:rPr>
          <w:b/>
        </w:rPr>
        <w:t>D.</w:t>
      </w:r>
      <w:r>
        <w:tab/>
        <w:t>Administrators, teachers, students</w:t>
      </w:r>
      <w:r w:rsidR="008E051C">
        <w:t>,</w:t>
      </w:r>
      <w:r w:rsidR="00296A76">
        <w:t xml:space="preserve"> and parents </w:t>
      </w:r>
      <w:r>
        <w:t>express</w:t>
      </w:r>
      <w:r w:rsidR="00F929A4">
        <w:t>ed</w:t>
      </w:r>
      <w:r>
        <w:t xml:space="preserve"> </w:t>
      </w:r>
      <w:r w:rsidR="008E051C">
        <w:t>satisfaction with</w:t>
      </w:r>
      <w:r>
        <w:t xml:space="preserve"> communi</w:t>
      </w:r>
      <w:r w:rsidR="008E051C">
        <w:t xml:space="preserve">cations between home and school. </w:t>
      </w:r>
    </w:p>
    <w:p w:rsidR="00BA6100" w:rsidRDefault="008E051C" w:rsidP="00F929A4">
      <w:pPr>
        <w:tabs>
          <w:tab w:val="left" w:pos="0"/>
          <w:tab w:val="left" w:pos="360"/>
          <w:tab w:val="left" w:pos="720"/>
          <w:tab w:val="left" w:pos="1080"/>
          <w:tab w:val="left" w:pos="1440"/>
          <w:tab w:val="left" w:pos="1800"/>
          <w:tab w:val="left" w:pos="2160"/>
        </w:tabs>
        <w:ind w:left="1080" w:hanging="2520"/>
      </w:pPr>
      <w:r>
        <w:tab/>
      </w:r>
      <w:r>
        <w:tab/>
      </w:r>
      <w:r>
        <w:tab/>
      </w:r>
      <w:r w:rsidR="00F929A4">
        <w:t>1</w:t>
      </w:r>
      <w:r>
        <w:t xml:space="preserve">. </w:t>
      </w:r>
      <w:r w:rsidR="00F929A4">
        <w:tab/>
      </w:r>
      <w:r>
        <w:t>The elementary school uses the “Friday Folder</w:t>
      </w:r>
      <w:r w:rsidR="00F929A4">
        <w:t>,</w:t>
      </w:r>
      <w:r>
        <w:t>” which all teachers prepare a for each student</w:t>
      </w:r>
      <w:r w:rsidR="00723AC7">
        <w:t xml:space="preserve"> on Fridays</w:t>
      </w:r>
      <w:r>
        <w:t xml:space="preserve">. </w:t>
      </w:r>
      <w:r w:rsidR="00F929A4">
        <w:t xml:space="preserve">The folder </w:t>
      </w:r>
      <w:r>
        <w:t xml:space="preserve">contains returned and graded assignments, student progress reports, personal messages about the students, and both classroom and school announcements. The </w:t>
      </w:r>
      <w:r w:rsidR="00F929A4">
        <w:t xml:space="preserve">folder </w:t>
      </w:r>
      <w:r>
        <w:t xml:space="preserve">has become </w:t>
      </w:r>
      <w:r w:rsidR="00F929A4">
        <w:t xml:space="preserve">established and </w:t>
      </w:r>
      <w:r>
        <w:t xml:space="preserve">parents </w:t>
      </w:r>
      <w:r w:rsidR="00723AC7">
        <w:t>report</w:t>
      </w:r>
      <w:r w:rsidR="00F929A4">
        <w:t>ed</w:t>
      </w:r>
      <w:r w:rsidR="00723AC7">
        <w:t xml:space="preserve"> </w:t>
      </w:r>
      <w:r>
        <w:t>look</w:t>
      </w:r>
      <w:r w:rsidR="00723AC7">
        <w:t>ing forward to</w:t>
      </w:r>
      <w:r>
        <w:t xml:space="preserve"> the weekly communication.</w:t>
      </w:r>
      <w:r w:rsidR="00BA6100" w:rsidRPr="00BA3A76">
        <w:t xml:space="preserve"> </w:t>
      </w:r>
    </w:p>
    <w:p w:rsidR="00B957B8" w:rsidRDefault="00BA6100" w:rsidP="00490467">
      <w:pPr>
        <w:tabs>
          <w:tab w:val="left" w:pos="360"/>
          <w:tab w:val="left" w:pos="720"/>
          <w:tab w:val="left" w:pos="1080"/>
          <w:tab w:val="left" w:pos="1440"/>
          <w:tab w:val="left" w:pos="1800"/>
          <w:tab w:val="left" w:pos="2160"/>
        </w:tabs>
        <w:ind w:left="720" w:hanging="720"/>
      </w:pPr>
      <w:r>
        <w:lastRenderedPageBreak/>
        <w:tab/>
      </w:r>
      <w:r w:rsidR="00211D01" w:rsidRPr="00211D01">
        <w:rPr>
          <w:b/>
        </w:rPr>
        <w:t>E.</w:t>
      </w:r>
      <w:r w:rsidR="00B957B8">
        <w:tab/>
        <w:t xml:space="preserve">Both schools </w:t>
      </w:r>
      <w:r w:rsidR="00723AC7">
        <w:t xml:space="preserve">have </w:t>
      </w:r>
      <w:r w:rsidR="00B957B8">
        <w:t xml:space="preserve">Student Intervention Teams to support </w:t>
      </w:r>
      <w:r w:rsidR="00490467">
        <w:t>high</w:t>
      </w:r>
      <w:r>
        <w:t xml:space="preserve">-risk students.  The teams, consisting of teachers, administrators, counselors, school psychologists, and </w:t>
      </w:r>
      <w:r w:rsidR="00B957B8">
        <w:t xml:space="preserve">on some occasions </w:t>
      </w:r>
      <w:r>
        <w:t>parents</w:t>
      </w:r>
      <w:r w:rsidR="00B957B8">
        <w:t>,</w:t>
      </w:r>
      <w:r>
        <w:t xml:space="preserve"> meet regular</w:t>
      </w:r>
      <w:r w:rsidR="00490467">
        <w:t>ly</w:t>
      </w:r>
      <w:r>
        <w:t xml:space="preserve"> to address critical student needs as identified by academic performance, attendance, </w:t>
      </w:r>
      <w:r w:rsidR="00723AC7">
        <w:t xml:space="preserve">or </w:t>
      </w:r>
      <w:r>
        <w:t xml:space="preserve">observed social or disciplinary issues.  Counselors also reported </w:t>
      </w:r>
      <w:r w:rsidR="00B957B8">
        <w:t>referral</w:t>
      </w:r>
      <w:r w:rsidR="00261D94">
        <w:t>s</w:t>
      </w:r>
      <w:r>
        <w:t xml:space="preserve"> </w:t>
      </w:r>
      <w:r w:rsidR="00B957B8">
        <w:t xml:space="preserve">by parents </w:t>
      </w:r>
      <w:r w:rsidR="00261D94">
        <w:t xml:space="preserve">and </w:t>
      </w:r>
      <w:r>
        <w:t>student</w:t>
      </w:r>
      <w:r w:rsidR="00B957B8">
        <w:t>s.</w:t>
      </w:r>
    </w:p>
    <w:p w:rsidR="00723AC7" w:rsidRPr="00642B30" w:rsidRDefault="00B957B8" w:rsidP="00490467">
      <w:pPr>
        <w:tabs>
          <w:tab w:val="left" w:pos="360"/>
          <w:tab w:val="left" w:pos="720"/>
          <w:tab w:val="left" w:pos="1080"/>
          <w:tab w:val="left" w:pos="1440"/>
          <w:tab w:val="left" w:pos="1800"/>
          <w:tab w:val="left" w:pos="2160"/>
        </w:tabs>
        <w:ind w:left="720" w:hanging="720"/>
      </w:pPr>
      <w:r>
        <w:tab/>
      </w:r>
      <w:r w:rsidRPr="00490467">
        <w:rPr>
          <w:b/>
        </w:rPr>
        <w:t>F.</w:t>
      </w:r>
      <w:r>
        <w:t xml:space="preserve"> </w:t>
      </w:r>
      <w:r w:rsidR="00490467">
        <w:tab/>
      </w:r>
      <w:r>
        <w:t>The elementary school provides t</w:t>
      </w:r>
      <w:r w:rsidR="00BA6100">
        <w:t xml:space="preserve">iered systems of support </w:t>
      </w:r>
      <w:r>
        <w:t xml:space="preserve">for its students. </w:t>
      </w:r>
      <w:r w:rsidR="00490467">
        <w:t>A</w:t>
      </w:r>
      <w:r w:rsidR="00BA6100">
        <w:t xml:space="preserve">dministrators </w:t>
      </w:r>
      <w:r w:rsidR="00490467">
        <w:t xml:space="preserve">at the middle and high school </w:t>
      </w:r>
      <w:r w:rsidR="00BA6100">
        <w:t xml:space="preserve">have identified a tiered support system as a priority for </w:t>
      </w:r>
      <w:r>
        <w:t xml:space="preserve">the </w:t>
      </w:r>
      <w:r w:rsidR="00BA6100">
        <w:t xml:space="preserve">next </w:t>
      </w:r>
      <w:r>
        <w:t xml:space="preserve">school </w:t>
      </w:r>
      <w:r w:rsidR="00BA6100">
        <w:t>year.</w:t>
      </w:r>
      <w:r w:rsidR="00BA6100">
        <w:tab/>
      </w:r>
    </w:p>
    <w:p w:rsidR="00BA6100" w:rsidRDefault="00BA6100" w:rsidP="00BA6100">
      <w:pPr>
        <w:tabs>
          <w:tab w:val="left" w:pos="360"/>
          <w:tab w:val="left" w:pos="720"/>
          <w:tab w:val="left" w:pos="1080"/>
          <w:tab w:val="left" w:pos="1440"/>
          <w:tab w:val="left" w:pos="1800"/>
          <w:tab w:val="left" w:pos="2160"/>
        </w:tabs>
      </w:pPr>
      <w:r w:rsidRPr="00F731AA">
        <w:rPr>
          <w:b/>
        </w:rPr>
        <w:t>Impact</w:t>
      </w:r>
      <w:r w:rsidRPr="00BA3A76">
        <w:t xml:space="preserve">: </w:t>
      </w:r>
      <w:r w:rsidR="00490467">
        <w:t>B</w:t>
      </w:r>
      <w:r w:rsidR="00642B30">
        <w:t>y providing students with an array of academic and social/emotional supports</w:t>
      </w:r>
      <w:r w:rsidR="00982A2F">
        <w:t>,</w:t>
      </w:r>
      <w:r w:rsidR="00642B30">
        <w:t xml:space="preserve"> </w:t>
      </w:r>
      <w:r w:rsidR="00490467">
        <w:t xml:space="preserve">the district has </w:t>
      </w:r>
      <w:r w:rsidR="00982A2F">
        <w:t>establish</w:t>
      </w:r>
      <w:r w:rsidR="00490467">
        <w:t>ed</w:t>
      </w:r>
      <w:r w:rsidR="00982A2F">
        <w:t xml:space="preserve"> a learning environment where effective </w:t>
      </w:r>
      <w:r>
        <w:t xml:space="preserve">educational practices </w:t>
      </w:r>
      <w:r w:rsidR="00982A2F">
        <w:t xml:space="preserve">can </w:t>
      </w:r>
      <w:r>
        <w:t xml:space="preserve">take hold and develop.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211D01" w:rsidRDefault="00982A2F" w:rsidP="00211D01">
      <w:pPr>
        <w:pStyle w:val="ListParagraph"/>
        <w:numPr>
          <w:ilvl w:val="0"/>
          <w:numId w:val="21"/>
        </w:numPr>
        <w:tabs>
          <w:tab w:val="left" w:pos="360"/>
          <w:tab w:val="left" w:pos="720"/>
          <w:tab w:val="left" w:pos="1080"/>
          <w:tab w:val="left" w:pos="1440"/>
          <w:tab w:val="left" w:pos="1800"/>
          <w:tab w:val="left" w:pos="2160"/>
        </w:tabs>
        <w:ind w:left="360"/>
        <w:contextualSpacing w:val="0"/>
        <w:rPr>
          <w:b/>
        </w:rPr>
      </w:pPr>
      <w:r w:rsidRPr="00FD576E">
        <w:rPr>
          <w:b/>
        </w:rPr>
        <w:t xml:space="preserve">The </w:t>
      </w:r>
      <w:r w:rsidR="000A54E7">
        <w:rPr>
          <w:b/>
        </w:rPr>
        <w:t>district</w:t>
      </w:r>
      <w:r w:rsidR="006E5330">
        <w:rPr>
          <w:b/>
        </w:rPr>
        <w:t xml:space="preserve"> is </w:t>
      </w:r>
      <w:r w:rsidR="00B161E2">
        <w:rPr>
          <w:b/>
        </w:rPr>
        <w:t xml:space="preserve">beginning to use its strategic plan </w:t>
      </w:r>
      <w:r w:rsidR="006E5330">
        <w:rPr>
          <w:b/>
        </w:rPr>
        <w:t>t</w:t>
      </w:r>
      <w:r w:rsidR="00B161E2">
        <w:rPr>
          <w:b/>
        </w:rPr>
        <w:t>o</w:t>
      </w:r>
      <w:r w:rsidR="006E5330">
        <w:rPr>
          <w:b/>
        </w:rPr>
        <w:t xml:space="preserve"> driv</w:t>
      </w:r>
      <w:r w:rsidR="00B161E2">
        <w:rPr>
          <w:b/>
        </w:rPr>
        <w:t xml:space="preserve">e </w:t>
      </w:r>
      <w:r w:rsidR="006E5330">
        <w:rPr>
          <w:b/>
        </w:rPr>
        <w:t>the work of the district</w:t>
      </w:r>
      <w:r w:rsidR="0078358A">
        <w:rPr>
          <w:b/>
        </w:rPr>
        <w:t>,</w:t>
      </w:r>
      <w:r w:rsidR="006E5330">
        <w:rPr>
          <w:b/>
        </w:rPr>
        <w:t xml:space="preserve"> </w:t>
      </w:r>
      <w:r w:rsidR="00B161E2">
        <w:rPr>
          <w:b/>
        </w:rPr>
        <w:t>but</w:t>
      </w:r>
      <w:r w:rsidR="006E5330">
        <w:rPr>
          <w:b/>
        </w:rPr>
        <w:t xml:space="preserve"> </w:t>
      </w:r>
      <w:r w:rsidRPr="00FD576E">
        <w:rPr>
          <w:b/>
        </w:rPr>
        <w:t xml:space="preserve">annual </w:t>
      </w:r>
      <w:r w:rsidR="006E5330">
        <w:rPr>
          <w:b/>
        </w:rPr>
        <w:t>planning is not taking place at the school level</w:t>
      </w:r>
      <w:r w:rsidRPr="00FD576E">
        <w:rPr>
          <w:b/>
        </w:rPr>
        <w:t>.</w:t>
      </w:r>
    </w:p>
    <w:p w:rsidR="00211D01" w:rsidRDefault="00A91159" w:rsidP="00211D01">
      <w:pPr>
        <w:tabs>
          <w:tab w:val="left" w:pos="360"/>
          <w:tab w:val="left" w:pos="720"/>
          <w:tab w:val="left" w:pos="1080"/>
          <w:tab w:val="left" w:pos="1440"/>
          <w:tab w:val="left" w:pos="1800"/>
          <w:tab w:val="left" w:pos="2160"/>
        </w:tabs>
        <w:ind w:left="720" w:hanging="720"/>
      </w:pPr>
      <w:r>
        <w:rPr>
          <w:b/>
        </w:rPr>
        <w:tab/>
      </w:r>
      <w:r w:rsidR="00982A2F" w:rsidRPr="000A54E7">
        <w:rPr>
          <w:b/>
        </w:rPr>
        <w:t>A.</w:t>
      </w:r>
      <w:r w:rsidR="00982A2F" w:rsidRPr="00BA3A76">
        <w:t xml:space="preserve"> </w:t>
      </w:r>
      <w:r w:rsidR="00982A2F">
        <w:tab/>
      </w:r>
      <w:r w:rsidR="000A54E7">
        <w:t>The school committee adopted the district’s current five-year strategic plan, covering the years 2011 to 2016, on December 7, 2010.</w:t>
      </w:r>
      <w:r w:rsidR="000A54E7" w:rsidRPr="00C30A3B">
        <w:t xml:space="preserve"> </w:t>
      </w:r>
    </w:p>
    <w:p w:rsidR="00211D01" w:rsidRDefault="000A54E7" w:rsidP="00211D01">
      <w:pPr>
        <w:tabs>
          <w:tab w:val="left" w:pos="360"/>
          <w:tab w:val="left" w:pos="720"/>
          <w:tab w:val="left" w:pos="1080"/>
          <w:tab w:val="left" w:pos="1440"/>
          <w:tab w:val="left" w:pos="1800"/>
          <w:tab w:val="left" w:pos="2160"/>
        </w:tabs>
        <w:ind w:left="1080" w:hanging="360"/>
      </w:pPr>
      <w:r>
        <w:t>1</w:t>
      </w:r>
      <w:r w:rsidR="00982A2F" w:rsidRPr="00BA3A76">
        <w:t xml:space="preserve">. </w:t>
      </w:r>
      <w:r w:rsidR="00982A2F">
        <w:tab/>
        <w:t xml:space="preserve">A review of the plan </w:t>
      </w:r>
      <w:r>
        <w:t xml:space="preserve">showed </w:t>
      </w:r>
      <w:r w:rsidR="00982A2F">
        <w:t>that it contains a number of elements commonly found in a strategic plan.</w:t>
      </w:r>
    </w:p>
    <w:p w:rsidR="00982A2F" w:rsidRDefault="000A54E7" w:rsidP="00982A2F">
      <w:pPr>
        <w:tabs>
          <w:tab w:val="left" w:pos="360"/>
          <w:tab w:val="left" w:pos="720"/>
          <w:tab w:val="left" w:pos="1080"/>
          <w:tab w:val="left" w:pos="1440"/>
          <w:tab w:val="left" w:pos="1800"/>
          <w:tab w:val="left" w:pos="2160"/>
        </w:tabs>
        <w:ind w:left="1080" w:hanging="1080"/>
      </w:pPr>
      <w:r>
        <w:tab/>
      </w:r>
      <w:r>
        <w:tab/>
      </w:r>
      <w:r>
        <w:tab/>
      </w:r>
      <w:r w:rsidR="00982A2F">
        <w:t>a.</w:t>
      </w:r>
      <w:r w:rsidR="00982A2F">
        <w:tab/>
        <w:t>The plan contains mission and guiding belief statements that provide the</w:t>
      </w:r>
      <w:r w:rsidR="00982A2F">
        <w:tab/>
        <w:t xml:space="preserve">grounding and purpose for </w:t>
      </w:r>
      <w:r w:rsidR="00B77FD9">
        <w:t xml:space="preserve">the </w:t>
      </w:r>
      <w:r w:rsidR="00982A2F">
        <w:t>district’s work.</w:t>
      </w:r>
    </w:p>
    <w:p w:rsidR="00982A2F" w:rsidRDefault="000A54E7" w:rsidP="00982A2F">
      <w:pPr>
        <w:tabs>
          <w:tab w:val="left" w:pos="360"/>
          <w:tab w:val="left" w:pos="720"/>
          <w:tab w:val="left" w:pos="1080"/>
          <w:tab w:val="left" w:pos="1440"/>
          <w:tab w:val="left" w:pos="1800"/>
          <w:tab w:val="left" w:pos="2160"/>
        </w:tabs>
        <w:ind w:left="1440" w:hanging="1440"/>
      </w:pPr>
      <w:r>
        <w:tab/>
      </w:r>
      <w:r>
        <w:tab/>
      </w:r>
      <w:r>
        <w:tab/>
      </w:r>
      <w:r w:rsidR="00982A2F">
        <w:t>b.</w:t>
      </w:r>
      <w:r w:rsidR="00982A2F">
        <w:tab/>
        <w:t xml:space="preserve"> There are goals in five general areas: curriculum, technology, community collaboration, teaching and learning, and student wellness.</w:t>
      </w:r>
    </w:p>
    <w:p w:rsidR="00982A2F" w:rsidRDefault="000A54E7" w:rsidP="00982A2F">
      <w:pPr>
        <w:tabs>
          <w:tab w:val="left" w:pos="360"/>
          <w:tab w:val="left" w:pos="720"/>
          <w:tab w:val="left" w:pos="1080"/>
          <w:tab w:val="left" w:pos="1440"/>
          <w:tab w:val="left" w:pos="1800"/>
          <w:tab w:val="left" w:pos="2160"/>
        </w:tabs>
        <w:ind w:left="1440" w:hanging="1440"/>
      </w:pPr>
      <w:r>
        <w:tab/>
      </w:r>
      <w:r>
        <w:tab/>
      </w:r>
      <w:r>
        <w:tab/>
      </w:r>
      <w:r w:rsidR="00982A2F">
        <w:t>c.</w:t>
      </w:r>
      <w:r w:rsidR="00982A2F">
        <w:tab/>
        <w:t>The plan lists Implementation objectives for each goal.</w:t>
      </w:r>
    </w:p>
    <w:p w:rsidR="00982A2F" w:rsidRDefault="000A54E7" w:rsidP="00982A2F">
      <w:pPr>
        <w:tabs>
          <w:tab w:val="left" w:pos="360"/>
          <w:tab w:val="left" w:pos="720"/>
          <w:tab w:val="left" w:pos="1080"/>
          <w:tab w:val="left" w:pos="1440"/>
          <w:tab w:val="left" w:pos="1800"/>
          <w:tab w:val="left" w:pos="2160"/>
        </w:tabs>
        <w:ind w:left="1080" w:hanging="1080"/>
      </w:pPr>
      <w:r>
        <w:tab/>
      </w:r>
      <w:r>
        <w:tab/>
      </w:r>
      <w:r w:rsidR="00D429E4">
        <w:t>2</w:t>
      </w:r>
      <w:r w:rsidR="00982A2F" w:rsidRPr="00BA3A76">
        <w:t xml:space="preserve">. </w:t>
      </w:r>
      <w:r w:rsidR="00982A2F">
        <w:tab/>
      </w:r>
      <w:r w:rsidR="00D429E4">
        <w:t>T</w:t>
      </w:r>
      <w:r w:rsidR="00982A2F">
        <w:t xml:space="preserve">he initiatives outlined in the </w:t>
      </w:r>
      <w:r w:rsidR="00B77FD9">
        <w:t xml:space="preserve">2011-2016 plan </w:t>
      </w:r>
      <w:r w:rsidR="00982A2F">
        <w:t xml:space="preserve">do not contain accountability measures commonly found in improvement plans such as timelines, benchmarks, responsible parties, and budgetary impacts. </w:t>
      </w:r>
    </w:p>
    <w:p w:rsidR="00982A2F" w:rsidRDefault="00680310" w:rsidP="00680310">
      <w:pPr>
        <w:tabs>
          <w:tab w:val="left" w:pos="360"/>
          <w:tab w:val="left" w:pos="720"/>
          <w:tab w:val="left" w:pos="1080"/>
          <w:tab w:val="left" w:pos="1440"/>
          <w:tab w:val="left" w:pos="1800"/>
          <w:tab w:val="left" w:pos="2160"/>
        </w:tabs>
        <w:ind w:left="720" w:hanging="720"/>
      </w:pPr>
      <w:r>
        <w:tab/>
      </w:r>
      <w:r>
        <w:rPr>
          <w:b/>
        </w:rPr>
        <w:t>B</w:t>
      </w:r>
      <w:r w:rsidR="00982A2F">
        <w:t>.</w:t>
      </w:r>
      <w:r w:rsidR="00982A2F">
        <w:tab/>
        <w:t xml:space="preserve">A review of school committee minutes </w:t>
      </w:r>
      <w:r w:rsidR="00D429E4">
        <w:t xml:space="preserve">indicated </w:t>
      </w:r>
      <w:r w:rsidR="00982A2F">
        <w:t>and interviews with the superintendent confirm</w:t>
      </w:r>
      <w:r w:rsidR="00D429E4">
        <w:t>ed</w:t>
      </w:r>
      <w:r w:rsidR="00982A2F">
        <w:t xml:space="preserve"> that the district did not review the strategic plan regularly between 2010 and 2013. </w:t>
      </w:r>
    </w:p>
    <w:p w:rsidR="00982A2F" w:rsidRDefault="00B77FD9" w:rsidP="00982A2F">
      <w:pPr>
        <w:tabs>
          <w:tab w:val="left" w:pos="360"/>
          <w:tab w:val="left" w:pos="720"/>
          <w:tab w:val="left" w:pos="1080"/>
          <w:tab w:val="left" w:pos="1440"/>
          <w:tab w:val="left" w:pos="1800"/>
          <w:tab w:val="left" w:pos="2160"/>
        </w:tabs>
        <w:ind w:left="1080" w:hanging="1080"/>
      </w:pPr>
      <w:r>
        <w:lastRenderedPageBreak/>
        <w:tab/>
      </w:r>
      <w:r>
        <w:tab/>
      </w:r>
      <w:r w:rsidR="00680310">
        <w:t>1</w:t>
      </w:r>
      <w:r>
        <w:t xml:space="preserve">. </w:t>
      </w:r>
      <w:r w:rsidR="00982A2F">
        <w:t xml:space="preserve"> School committee minutes </w:t>
      </w:r>
      <w:r w:rsidR="00680310">
        <w:t xml:space="preserve">indicated </w:t>
      </w:r>
      <w:r w:rsidR="00982A2F">
        <w:t>that upon assuming his position the superintendent reconvened a number of committees to examine the continued relevance of the plan to district improvement efforts.</w:t>
      </w:r>
    </w:p>
    <w:p w:rsidR="00982A2F" w:rsidRDefault="00B77FD9" w:rsidP="000A54E7">
      <w:pPr>
        <w:tabs>
          <w:tab w:val="left" w:pos="360"/>
          <w:tab w:val="left" w:pos="720"/>
          <w:tab w:val="left" w:pos="1080"/>
          <w:tab w:val="left" w:pos="1440"/>
          <w:tab w:val="left" w:pos="1800"/>
          <w:tab w:val="left" w:pos="2160"/>
        </w:tabs>
        <w:ind w:left="1440" w:hanging="1440"/>
      </w:pPr>
      <w:r>
        <w:tab/>
      </w:r>
      <w:r>
        <w:tab/>
      </w:r>
      <w:r>
        <w:tab/>
        <w:t>a</w:t>
      </w:r>
      <w:r w:rsidR="00982A2F">
        <w:t xml:space="preserve">. </w:t>
      </w:r>
      <w:r w:rsidR="000A54E7">
        <w:tab/>
      </w:r>
      <w:r w:rsidR="00680310">
        <w:t>T</w:t>
      </w:r>
      <w:r w:rsidR="00982A2F">
        <w:t xml:space="preserve">he superintendent </w:t>
      </w:r>
      <w:r w:rsidR="00680310">
        <w:t xml:space="preserve">told the review team </w:t>
      </w:r>
      <w:r w:rsidR="001826E9">
        <w:t xml:space="preserve">that the plan had been </w:t>
      </w:r>
      <w:r w:rsidR="00982A2F">
        <w:t>“on the shelf” when he arrived and</w:t>
      </w:r>
      <w:r w:rsidR="001826E9">
        <w:t xml:space="preserve"> </w:t>
      </w:r>
      <w:r w:rsidR="00982A2F">
        <w:t>that he has been taking steps to connect district activities with the strategic plan.</w:t>
      </w:r>
    </w:p>
    <w:p w:rsidR="00982A2F" w:rsidRDefault="00982A2F" w:rsidP="000A54E7">
      <w:pPr>
        <w:tabs>
          <w:tab w:val="left" w:pos="360"/>
          <w:tab w:val="left" w:pos="720"/>
          <w:tab w:val="left" w:pos="1080"/>
          <w:tab w:val="left" w:pos="1440"/>
          <w:tab w:val="left" w:pos="1800"/>
          <w:tab w:val="left" w:pos="2160"/>
        </w:tabs>
        <w:ind w:left="1440" w:hanging="1440"/>
      </w:pPr>
      <w:r>
        <w:tab/>
      </w:r>
      <w:r>
        <w:tab/>
      </w:r>
      <w:r>
        <w:tab/>
      </w:r>
      <w:r w:rsidR="000A54E7">
        <w:t>b</w:t>
      </w:r>
      <w:r>
        <w:t xml:space="preserve">. </w:t>
      </w:r>
      <w:r w:rsidR="000A54E7">
        <w:tab/>
      </w:r>
      <w:r>
        <w:t>The superintendent submitted updated strategic plan goals and objectives on August 25, 2014.</w:t>
      </w:r>
    </w:p>
    <w:p w:rsidR="00982A2F" w:rsidRDefault="00982A2F" w:rsidP="00982A2F">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r>
      <w:r w:rsidR="00680310">
        <w:t xml:space="preserve">Annual improvement </w:t>
      </w:r>
      <w:r>
        <w:t xml:space="preserve">planning has not </w:t>
      </w:r>
      <w:r w:rsidR="00680310">
        <w:t xml:space="preserve">taken place </w:t>
      </w:r>
      <w:r>
        <w:t xml:space="preserve">at either Lee </w:t>
      </w:r>
      <w:r w:rsidR="001826E9">
        <w:t xml:space="preserve">Elementary School or Lee Middle and </w:t>
      </w:r>
      <w:r>
        <w:t>High School.</w:t>
      </w:r>
    </w:p>
    <w:p w:rsidR="00982A2F" w:rsidRDefault="00982A2F" w:rsidP="00982A2F">
      <w:pPr>
        <w:tabs>
          <w:tab w:val="left" w:pos="360"/>
          <w:tab w:val="left" w:pos="720"/>
          <w:tab w:val="left" w:pos="1080"/>
          <w:tab w:val="left" w:pos="1440"/>
          <w:tab w:val="left" w:pos="1800"/>
          <w:tab w:val="left" w:pos="2160"/>
        </w:tabs>
        <w:ind w:left="1080" w:hanging="1080"/>
      </w:pPr>
      <w:r>
        <w:tab/>
      </w:r>
      <w:r>
        <w:tab/>
      </w:r>
      <w:r w:rsidRPr="00BA3A76">
        <w:t xml:space="preserve">1. </w:t>
      </w:r>
      <w:r>
        <w:tab/>
        <w:t>Lee Middle</w:t>
      </w:r>
      <w:r w:rsidR="00AF6796">
        <w:t xml:space="preserve"> </w:t>
      </w:r>
      <w:r w:rsidR="00680310">
        <w:t>and</w:t>
      </w:r>
      <w:r w:rsidR="00A80423">
        <w:t xml:space="preserve"> </w:t>
      </w:r>
      <w:r>
        <w:t>High School does not have a school improvement plan.</w:t>
      </w:r>
      <w:r w:rsidRPr="00BA3A76">
        <w:t xml:space="preserve"> </w:t>
      </w:r>
    </w:p>
    <w:p w:rsidR="00982A2F" w:rsidRDefault="00982A2F" w:rsidP="00982A2F">
      <w:pPr>
        <w:tabs>
          <w:tab w:val="left" w:pos="360"/>
          <w:tab w:val="left" w:pos="720"/>
          <w:tab w:val="left" w:pos="1080"/>
          <w:tab w:val="left" w:pos="1440"/>
          <w:tab w:val="left" w:pos="1800"/>
          <w:tab w:val="left" w:pos="2160"/>
        </w:tabs>
        <w:ind w:left="1440" w:hanging="1440"/>
      </w:pPr>
      <w:r>
        <w:tab/>
      </w:r>
      <w:r>
        <w:tab/>
        <w:t>2</w:t>
      </w:r>
      <w:r w:rsidRPr="00BA3A76">
        <w:t xml:space="preserve">. </w:t>
      </w:r>
      <w:r>
        <w:tab/>
        <w:t>Lee</w:t>
      </w:r>
      <w:r w:rsidR="00680310">
        <w:t xml:space="preserve"> Elementary School has a three-</w:t>
      </w:r>
      <w:r>
        <w:t>year improvement plan.</w:t>
      </w:r>
    </w:p>
    <w:p w:rsidR="00982A2F" w:rsidRDefault="00982A2F" w:rsidP="000A54E7">
      <w:pPr>
        <w:tabs>
          <w:tab w:val="left" w:pos="360"/>
          <w:tab w:val="left" w:pos="720"/>
          <w:tab w:val="left" w:pos="1080"/>
          <w:tab w:val="left" w:pos="1440"/>
          <w:tab w:val="left" w:pos="1800"/>
          <w:tab w:val="left" w:pos="2160"/>
        </w:tabs>
      </w:pPr>
      <w:r w:rsidRPr="00F731AA">
        <w:rPr>
          <w:b/>
        </w:rPr>
        <w:t>Impact</w:t>
      </w:r>
      <w:r w:rsidRPr="00BA3A76">
        <w:t xml:space="preserve">: </w:t>
      </w:r>
      <w:r w:rsidR="001325D7">
        <w:t xml:space="preserve">Without </w:t>
      </w:r>
      <w:r w:rsidR="00B161E2">
        <w:t xml:space="preserve">more </w:t>
      </w:r>
      <w:r w:rsidR="001325D7">
        <w:t>focused</w:t>
      </w:r>
      <w:r>
        <w:t xml:space="preserve"> improvement planning</w:t>
      </w:r>
      <w:r w:rsidR="001325D7">
        <w:t>,</w:t>
      </w:r>
      <w:r>
        <w:t xml:space="preserve"> district and school effectiveness </w:t>
      </w:r>
      <w:r w:rsidR="001325D7">
        <w:t>is compromised</w:t>
      </w:r>
      <w:r>
        <w:t>. While important to all districts, sound planning is especially crucial in districts undergoing transition.  Without precise planning</w:t>
      </w:r>
      <w:r w:rsidR="00202DF6">
        <w:t>,</w:t>
      </w:r>
      <w:r>
        <w:t xml:space="preserve"> the district may miss key opportunities to define its future and i</w:t>
      </w:r>
      <w:r w:rsidR="00202DF6">
        <w:t>mprove the achievement of the</w:t>
      </w:r>
      <w:r>
        <w:t xml:space="preserve"> students </w:t>
      </w:r>
      <w:r w:rsidR="00202DF6">
        <w:t>who are so valued by this close-</w:t>
      </w:r>
      <w:r>
        <w:t>knit community.</w:t>
      </w:r>
    </w:p>
    <w:p w:rsidR="00982A2F" w:rsidRDefault="00982A2F" w:rsidP="00982A2F"/>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211D01" w:rsidRDefault="00CB1DBA" w:rsidP="00211D01">
      <w:pPr>
        <w:pStyle w:val="ListParagraph"/>
        <w:numPr>
          <w:ilvl w:val="0"/>
          <w:numId w:val="21"/>
        </w:numPr>
        <w:tabs>
          <w:tab w:val="left" w:pos="360"/>
          <w:tab w:val="left" w:pos="720"/>
          <w:tab w:val="left" w:pos="1080"/>
          <w:tab w:val="left" w:pos="1440"/>
          <w:tab w:val="left" w:pos="1800"/>
          <w:tab w:val="left" w:pos="2160"/>
        </w:tabs>
        <w:spacing w:before="300"/>
        <w:ind w:left="360"/>
        <w:contextualSpacing w:val="0"/>
        <w:rPr>
          <w:b/>
        </w:rPr>
      </w:pPr>
      <w:r>
        <w:rPr>
          <w:b/>
        </w:rPr>
        <w:t>In observed classrooms r</w:t>
      </w:r>
      <w:r w:rsidRPr="00CB1DBA">
        <w:rPr>
          <w:b/>
        </w:rPr>
        <w:t xml:space="preserve">eview </w:t>
      </w:r>
      <w:r w:rsidR="00202DF6" w:rsidRPr="00CB1DBA">
        <w:rPr>
          <w:b/>
        </w:rPr>
        <w:t xml:space="preserve">team members found </w:t>
      </w:r>
      <w:r w:rsidR="00C46841">
        <w:rPr>
          <w:b/>
        </w:rPr>
        <w:t>low</w:t>
      </w:r>
      <w:r w:rsidR="00C46841" w:rsidRPr="00CB1DBA">
        <w:rPr>
          <w:b/>
        </w:rPr>
        <w:t xml:space="preserve"> </w:t>
      </w:r>
      <w:r w:rsidR="00C46841">
        <w:rPr>
          <w:b/>
        </w:rPr>
        <w:t>incidence</w:t>
      </w:r>
      <w:r w:rsidR="00C46841" w:rsidRPr="00CB1DBA">
        <w:rPr>
          <w:b/>
        </w:rPr>
        <w:t xml:space="preserve"> </w:t>
      </w:r>
      <w:r w:rsidR="00202DF6" w:rsidRPr="00CB1DBA">
        <w:rPr>
          <w:b/>
        </w:rPr>
        <w:t xml:space="preserve">of productive learning </w:t>
      </w:r>
      <w:r w:rsidR="005B63DB" w:rsidRPr="00CB1DBA">
        <w:rPr>
          <w:b/>
        </w:rPr>
        <w:t xml:space="preserve">routines </w:t>
      </w:r>
      <w:r w:rsidR="00202DF6" w:rsidRPr="00CB1DBA">
        <w:rPr>
          <w:b/>
        </w:rPr>
        <w:t xml:space="preserve">such as students engaged in challenging tasks or students responding to questions by elaborating on their </w:t>
      </w:r>
      <w:r w:rsidR="008738F4" w:rsidRPr="00CB1DBA">
        <w:rPr>
          <w:b/>
        </w:rPr>
        <w:t xml:space="preserve">own thinking. This </w:t>
      </w:r>
      <w:r>
        <w:rPr>
          <w:b/>
        </w:rPr>
        <w:t>was</w:t>
      </w:r>
      <w:r w:rsidRPr="00CB1DBA">
        <w:rPr>
          <w:b/>
        </w:rPr>
        <w:t xml:space="preserve"> </w:t>
      </w:r>
      <w:r w:rsidR="008738F4" w:rsidRPr="00CB1DBA">
        <w:rPr>
          <w:b/>
        </w:rPr>
        <w:t xml:space="preserve">true for </w:t>
      </w:r>
      <w:r w:rsidR="006C33D8" w:rsidRPr="00CB1DBA">
        <w:rPr>
          <w:b/>
        </w:rPr>
        <w:t xml:space="preserve">results </w:t>
      </w:r>
      <w:r w:rsidR="00202DF6" w:rsidRPr="00CB1DBA">
        <w:rPr>
          <w:b/>
        </w:rPr>
        <w:t xml:space="preserve">disaggregated for elementary, middle, and high school </w:t>
      </w:r>
      <w:r w:rsidR="006C33D8" w:rsidRPr="00CB1DBA">
        <w:rPr>
          <w:b/>
        </w:rPr>
        <w:t>and for combined results across the levels.</w:t>
      </w:r>
    </w:p>
    <w:p w:rsidR="00CB1DBA" w:rsidRDefault="00CB1DBA" w:rsidP="00CB1DBA">
      <w:pPr>
        <w:tabs>
          <w:tab w:val="left" w:pos="360"/>
          <w:tab w:val="left" w:pos="720"/>
          <w:tab w:val="left" w:pos="1080"/>
          <w:tab w:val="left" w:pos="1440"/>
          <w:tab w:val="left" w:pos="1800"/>
          <w:tab w:val="left" w:pos="2160"/>
        </w:tabs>
        <w:ind w:left="360"/>
      </w:pPr>
      <w:r w:rsidRPr="00BA3A76">
        <w:t xml:space="preserve">The team observed </w:t>
      </w:r>
      <w:r>
        <w:t xml:space="preserve">29 </w:t>
      </w:r>
      <w:r w:rsidRPr="00BA3A76">
        <w:t xml:space="preserve">classes throughout the district: </w:t>
      </w:r>
      <w:r>
        <w:t xml:space="preserve">17 </w:t>
      </w:r>
      <w:r w:rsidRPr="00BA3A76">
        <w:t xml:space="preserve">at the </w:t>
      </w:r>
      <w:r>
        <w:t xml:space="preserve">middle and </w:t>
      </w:r>
      <w:r w:rsidRPr="00BA3A76">
        <w:t>high school</w:t>
      </w:r>
      <w:r>
        <w:t>, 7 of which were in grades 7 and 8,</w:t>
      </w:r>
      <w:r w:rsidRPr="00BA3A76">
        <w:t xml:space="preserve"> </w:t>
      </w:r>
      <w:r w:rsidR="00A409BD">
        <w:t>10 in grades 9–</w:t>
      </w:r>
      <w:r>
        <w:t xml:space="preserve">12, and 12 at the </w:t>
      </w:r>
      <w:r w:rsidRPr="00BA3A76">
        <w:t>elementary school</w:t>
      </w:r>
      <w:r>
        <w:t xml:space="preserve">. The team observed 13 ELA classes, 7 mathematics classes, and 9 </w:t>
      </w:r>
      <w:r w:rsidRPr="00BA3A76">
        <w:t xml:space="preserve">classes in other subject areas. Among the classes observed were </w:t>
      </w:r>
      <w:r>
        <w:t xml:space="preserve">two </w:t>
      </w:r>
      <w:r w:rsidRPr="00BA3A76">
        <w:t xml:space="preserve">special education classes, </w:t>
      </w:r>
      <w:r>
        <w:t xml:space="preserve">and one ELL class. </w:t>
      </w:r>
      <w:r w:rsidRPr="00BA3A76">
        <w:t xml:space="preserve">The observations were approximately 20 minutes in length. All review team members collected data using ESE’s instructional inventory, a tool for recording observed characteristics of standards-based teaching. This data is presented in Appendix C. </w:t>
      </w:r>
    </w:p>
    <w:p w:rsidR="00202DF6" w:rsidRDefault="00202DF6" w:rsidP="00202DF6">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r>
      <w:r w:rsidR="00CB1DBA">
        <w:t xml:space="preserve">Of </w:t>
      </w:r>
      <w:r>
        <w:t xml:space="preserve">the eight research-based </w:t>
      </w:r>
      <w:r w:rsidR="00CB1DBA">
        <w:t xml:space="preserve">characteristics </w:t>
      </w:r>
      <w:r>
        <w:t xml:space="preserve">of </w:t>
      </w:r>
      <w:r w:rsidR="003709B0">
        <w:t>effective teaching and</w:t>
      </w:r>
      <w:r>
        <w:t xml:space="preserve"> learning on the instructional inventory, the team observed </w:t>
      </w:r>
      <w:r w:rsidRPr="00C46841">
        <w:t>students engaged in productive learning routines</w:t>
      </w:r>
      <w:r w:rsidR="00C46841">
        <w:rPr>
          <w:i/>
        </w:rPr>
        <w:t xml:space="preserve"> (</w:t>
      </w:r>
      <w:r w:rsidR="00211D01" w:rsidRPr="00211D01">
        <w:t>#17</w:t>
      </w:r>
      <w:r>
        <w:t xml:space="preserve">) clearly and consistently in </w:t>
      </w:r>
      <w:r w:rsidR="00C46841">
        <w:t xml:space="preserve">52 </w:t>
      </w:r>
      <w:r>
        <w:t>percent of the observations across all levels</w:t>
      </w:r>
      <w:r w:rsidR="00A409BD">
        <w:t xml:space="preserve">; this was </w:t>
      </w:r>
      <w:r w:rsidR="0087237C">
        <w:t xml:space="preserve">the only characteristic </w:t>
      </w:r>
      <w:r w:rsidR="00A409BD">
        <w:t xml:space="preserve">of </w:t>
      </w:r>
      <w:r w:rsidR="003709B0">
        <w:t>effective teaching and</w:t>
      </w:r>
      <w:r w:rsidR="00A409BD">
        <w:t xml:space="preserve"> learning </w:t>
      </w:r>
      <w:r w:rsidR="0087237C">
        <w:t>observed in more than 50 per</w:t>
      </w:r>
      <w:r w:rsidR="00A409BD">
        <w:t>cent of classes</w:t>
      </w:r>
      <w:r>
        <w:t xml:space="preserve">. </w:t>
      </w:r>
    </w:p>
    <w:p w:rsidR="00202DF6" w:rsidRPr="00C30A3B" w:rsidRDefault="00202DF6" w:rsidP="00CB1DBA">
      <w:pPr>
        <w:tabs>
          <w:tab w:val="left" w:pos="360"/>
          <w:tab w:val="left" w:pos="720"/>
          <w:tab w:val="left" w:pos="1080"/>
          <w:tab w:val="left" w:pos="1440"/>
          <w:tab w:val="left" w:pos="1800"/>
          <w:tab w:val="left" w:pos="2160"/>
        </w:tabs>
        <w:ind w:left="1080" w:hanging="1080"/>
      </w:pPr>
      <w:r>
        <w:lastRenderedPageBreak/>
        <w:tab/>
      </w:r>
      <w:r>
        <w:tab/>
        <w:t xml:space="preserve">1. </w:t>
      </w:r>
      <w:r w:rsidR="00CB1DBA">
        <w:tab/>
      </w:r>
      <w:r>
        <w:t xml:space="preserve">The team found clear and consistent evidence of the remaining seven </w:t>
      </w:r>
      <w:r w:rsidR="00CB1DBA">
        <w:t xml:space="preserve">characteristics </w:t>
      </w:r>
      <w:r>
        <w:t xml:space="preserve">of strong learning in </w:t>
      </w:r>
      <w:r w:rsidR="00B474A6">
        <w:t xml:space="preserve">between </w:t>
      </w:r>
      <w:r>
        <w:t xml:space="preserve">7 to 31 percent of the observations. </w:t>
      </w:r>
    </w:p>
    <w:p w:rsidR="00202DF6" w:rsidRDefault="00202DF6" w:rsidP="00202DF6">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Across the grades, students </w:t>
      </w:r>
      <w:r w:rsidR="00CB1DBA">
        <w:t xml:space="preserve">made </w:t>
      </w:r>
      <w:r>
        <w:t>connections to prior knowledge, real world experiences &amp; other subject matter</w:t>
      </w:r>
      <w:r w:rsidR="00B474A6">
        <w:t xml:space="preserve"> (#22)</w:t>
      </w:r>
      <w:r>
        <w:t xml:space="preserve"> </w:t>
      </w:r>
      <w:r w:rsidR="00CB1DBA">
        <w:t xml:space="preserve">in </w:t>
      </w:r>
      <w:r>
        <w:t xml:space="preserve">7 percent of the </w:t>
      </w:r>
      <w:r w:rsidR="00CB1DBA">
        <w:t>classes visited</w:t>
      </w:r>
      <w:r>
        <w:t xml:space="preserve">. </w:t>
      </w:r>
    </w:p>
    <w:p w:rsidR="00202DF6" w:rsidRPr="0044484C" w:rsidRDefault="00202DF6" w:rsidP="00202DF6">
      <w:pPr>
        <w:tabs>
          <w:tab w:val="left" w:pos="360"/>
          <w:tab w:val="left" w:pos="720"/>
          <w:tab w:val="left" w:pos="1080"/>
          <w:tab w:val="left" w:pos="1440"/>
          <w:tab w:val="left" w:pos="1800"/>
          <w:tab w:val="left" w:pos="2160"/>
        </w:tabs>
        <w:ind w:left="1440" w:hanging="1440"/>
      </w:pPr>
      <w:r>
        <w:tab/>
      </w:r>
      <w:r>
        <w:tab/>
      </w:r>
      <w:r>
        <w:tab/>
        <w:t xml:space="preserve">b.   </w:t>
      </w:r>
      <w:r w:rsidR="00B474A6">
        <w:tab/>
      </w:r>
      <w:r>
        <w:t>Students</w:t>
      </w:r>
      <w:r w:rsidR="006C33D8">
        <w:t>,</w:t>
      </w:r>
      <w:r>
        <w:t xml:space="preserve"> in their responses to questions</w:t>
      </w:r>
      <w:r w:rsidR="006C33D8">
        <w:t>,</w:t>
      </w:r>
      <w:r>
        <w:t xml:space="preserve"> elaborated about content and ideas </w:t>
      </w:r>
      <w:r w:rsidR="0087237C">
        <w:t>(#21)</w:t>
      </w:r>
      <w:r w:rsidR="00B474A6">
        <w:t xml:space="preserve"> </w:t>
      </w:r>
      <w:r w:rsidR="00C46841">
        <w:t xml:space="preserve">in </w:t>
      </w:r>
      <w:r w:rsidR="005B63DB">
        <w:t xml:space="preserve">only </w:t>
      </w:r>
      <w:r>
        <w:t xml:space="preserve">31 percent of the </w:t>
      </w:r>
      <w:r w:rsidR="00B474A6">
        <w:t>observed classes</w:t>
      </w:r>
      <w:r>
        <w:t>.</w:t>
      </w:r>
    </w:p>
    <w:p w:rsidR="00211D01" w:rsidRDefault="00202DF6" w:rsidP="00567587">
      <w:pPr>
        <w:tabs>
          <w:tab w:val="left" w:pos="360"/>
          <w:tab w:val="left" w:pos="720"/>
          <w:tab w:val="left" w:pos="1080"/>
          <w:tab w:val="left" w:pos="1440"/>
          <w:tab w:val="left" w:pos="1800"/>
          <w:tab w:val="left" w:pos="2160"/>
        </w:tabs>
        <w:ind w:left="1440" w:hanging="1440"/>
      </w:pPr>
      <w:r>
        <w:rPr>
          <w:b/>
        </w:rPr>
        <w:tab/>
      </w:r>
      <w:r>
        <w:rPr>
          <w:b/>
        </w:rPr>
        <w:tab/>
      </w:r>
      <w:r w:rsidR="00A80423">
        <w:rPr>
          <w:b/>
        </w:rPr>
        <w:tab/>
      </w:r>
      <w:r w:rsidR="00A80423">
        <w:t>c</w:t>
      </w:r>
      <w:r w:rsidRPr="00BA3A76">
        <w:t xml:space="preserve">. </w:t>
      </w:r>
      <w:r>
        <w:tab/>
        <w:t xml:space="preserve">Across the grades, </w:t>
      </w:r>
      <w:r w:rsidR="00B474A6">
        <w:t xml:space="preserve">in </w:t>
      </w:r>
      <w:r w:rsidR="00A80423">
        <w:t xml:space="preserve">7 </w:t>
      </w:r>
      <w:r>
        <w:t xml:space="preserve">percent of the </w:t>
      </w:r>
      <w:r w:rsidR="00B474A6">
        <w:t xml:space="preserve">observed classes </w:t>
      </w:r>
      <w:r>
        <w:t xml:space="preserve">there was </w:t>
      </w:r>
      <w:r w:rsidR="00A80423">
        <w:t xml:space="preserve">clear and consistent </w:t>
      </w:r>
      <w:r>
        <w:t>evidence that student work demonstrated high quality and could serve as exemplars</w:t>
      </w:r>
      <w:r w:rsidR="00B474A6">
        <w:t xml:space="preserve"> (#24)</w:t>
      </w:r>
      <w:r>
        <w:t>.</w:t>
      </w:r>
    </w:p>
    <w:p w:rsidR="00202DF6" w:rsidRDefault="00202DF6" w:rsidP="00B474A6">
      <w:pPr>
        <w:tabs>
          <w:tab w:val="left" w:pos="360"/>
          <w:tab w:val="left" w:pos="720"/>
          <w:tab w:val="left" w:pos="1080"/>
          <w:tab w:val="left" w:pos="1440"/>
          <w:tab w:val="left" w:pos="1800"/>
          <w:tab w:val="left" w:pos="2160"/>
        </w:tabs>
        <w:ind w:left="1440" w:hanging="1440"/>
      </w:pPr>
      <w:r>
        <w:tab/>
      </w:r>
      <w:r>
        <w:tab/>
      </w:r>
      <w:r>
        <w:tab/>
      </w:r>
      <w:r w:rsidR="00A80423">
        <w:t>d</w:t>
      </w:r>
      <w:r>
        <w:t xml:space="preserve">.  </w:t>
      </w:r>
      <w:r w:rsidR="00B474A6">
        <w:tab/>
      </w:r>
      <w:r>
        <w:t>A</w:t>
      </w:r>
      <w:r w:rsidR="00E31E65">
        <w:t>cross the grades</w:t>
      </w:r>
      <w:r>
        <w:t xml:space="preserve">, </w:t>
      </w:r>
      <w:r w:rsidR="00B474A6">
        <w:t xml:space="preserve">in </w:t>
      </w:r>
      <w:r w:rsidR="00E31E65">
        <w:t xml:space="preserve">28 </w:t>
      </w:r>
      <w:r>
        <w:t xml:space="preserve">percent of the </w:t>
      </w:r>
      <w:r w:rsidR="00B474A6">
        <w:t>visited classrooms</w:t>
      </w:r>
      <w:r w:rsidR="006C33D8">
        <w:t>,</w:t>
      </w:r>
      <w:r>
        <w:t xml:space="preserve"> there was </w:t>
      </w:r>
      <w:r w:rsidR="00E31E65">
        <w:t xml:space="preserve">clear and consistent </w:t>
      </w:r>
      <w:r>
        <w:t>evidence that students articulate</w:t>
      </w:r>
      <w:r w:rsidR="00B474A6">
        <w:t>d</w:t>
      </w:r>
      <w:r>
        <w:t xml:space="preserve"> their thinking or reasoning verbally or in writing either individually, in pairs, or in groups</w:t>
      </w:r>
      <w:r w:rsidR="00B474A6">
        <w:t xml:space="preserve"> (#20)</w:t>
      </w:r>
      <w:r>
        <w:t>.</w:t>
      </w:r>
      <w:r>
        <w:tab/>
      </w:r>
      <w:r>
        <w:tab/>
      </w:r>
    </w:p>
    <w:p w:rsidR="00202DF6" w:rsidRDefault="00202DF6" w:rsidP="00202DF6">
      <w:pPr>
        <w:tabs>
          <w:tab w:val="left" w:pos="360"/>
          <w:tab w:val="left" w:pos="720"/>
          <w:tab w:val="left" w:pos="1080"/>
          <w:tab w:val="left" w:pos="1440"/>
          <w:tab w:val="left" w:pos="1800"/>
          <w:tab w:val="left" w:pos="2160"/>
        </w:tabs>
        <w:ind w:left="1080" w:hanging="1080"/>
      </w:pPr>
      <w:r>
        <w:tab/>
      </w:r>
      <w:r>
        <w:tab/>
      </w:r>
      <w:r w:rsidR="00E31E65">
        <w:t>2</w:t>
      </w:r>
      <w:r w:rsidRPr="00BA3A76">
        <w:t xml:space="preserve">. </w:t>
      </w:r>
      <w:r>
        <w:tab/>
        <w:t xml:space="preserve">On six of eight </w:t>
      </w:r>
      <w:r w:rsidR="00B474A6">
        <w:t>characteristics</w:t>
      </w:r>
      <w:r>
        <w:t xml:space="preserve">, classrooms at the elementary level showed </w:t>
      </w:r>
      <w:r w:rsidR="00146D18">
        <w:t xml:space="preserve">a higher incidence of </w:t>
      </w:r>
      <w:r>
        <w:t xml:space="preserve">clear and consistent evidence of elements of </w:t>
      </w:r>
      <w:r w:rsidR="00146D18">
        <w:t xml:space="preserve">effective teaching and </w:t>
      </w:r>
      <w:r>
        <w:t>learning than classrooms at the middle and high school levels.</w:t>
      </w:r>
    </w:p>
    <w:p w:rsidR="00202DF6" w:rsidRDefault="00202DF6" w:rsidP="00B474A6">
      <w:pPr>
        <w:tabs>
          <w:tab w:val="left" w:pos="360"/>
          <w:tab w:val="left" w:pos="720"/>
          <w:tab w:val="left" w:pos="1080"/>
          <w:tab w:val="left" w:pos="1440"/>
          <w:tab w:val="left" w:pos="1800"/>
          <w:tab w:val="left" w:pos="2160"/>
        </w:tabs>
        <w:ind w:left="1440" w:hanging="1440"/>
      </w:pPr>
      <w:r>
        <w:tab/>
      </w:r>
      <w:r>
        <w:tab/>
      </w:r>
      <w:r>
        <w:tab/>
        <w:t xml:space="preserve">a. </w:t>
      </w:r>
      <w:r w:rsidR="00B474A6">
        <w:tab/>
      </w:r>
      <w:r>
        <w:t xml:space="preserve">Students were observed engaged in productive learning </w:t>
      </w:r>
      <w:r w:rsidR="0087237C">
        <w:t xml:space="preserve">routines </w:t>
      </w:r>
      <w:r w:rsidR="00A409BD">
        <w:t xml:space="preserve">(#17) </w:t>
      </w:r>
      <w:r w:rsidR="0087237C">
        <w:t xml:space="preserve">in </w:t>
      </w:r>
      <w:r>
        <w:t xml:space="preserve">75 percent of the </w:t>
      </w:r>
      <w:r w:rsidR="0087237C">
        <w:t xml:space="preserve">observed classes </w:t>
      </w:r>
      <w:r>
        <w:t xml:space="preserve">at the elementary level, </w:t>
      </w:r>
      <w:r w:rsidR="0087237C">
        <w:t xml:space="preserve">in </w:t>
      </w:r>
      <w:r>
        <w:t xml:space="preserve">43 percent at the middle level, and </w:t>
      </w:r>
      <w:r w:rsidR="0087237C">
        <w:t xml:space="preserve">in </w:t>
      </w:r>
      <w:r>
        <w:t>30 percent at the high school level.</w:t>
      </w:r>
    </w:p>
    <w:p w:rsidR="00202DF6" w:rsidRDefault="00202DF6" w:rsidP="00B474A6">
      <w:pPr>
        <w:tabs>
          <w:tab w:val="left" w:pos="360"/>
          <w:tab w:val="left" w:pos="720"/>
          <w:tab w:val="left" w:pos="1080"/>
          <w:tab w:val="left" w:pos="1440"/>
          <w:tab w:val="left" w:pos="1800"/>
          <w:tab w:val="left" w:pos="2160"/>
        </w:tabs>
        <w:ind w:left="1440" w:hanging="1440"/>
      </w:pPr>
      <w:r>
        <w:tab/>
      </w:r>
      <w:r>
        <w:tab/>
      </w:r>
      <w:r>
        <w:tab/>
        <w:t xml:space="preserve">b. </w:t>
      </w:r>
      <w:r w:rsidR="00B474A6">
        <w:tab/>
      </w:r>
      <w:r>
        <w:t xml:space="preserve">Students were observed engaged in challenging academic tasks </w:t>
      </w:r>
      <w:r w:rsidR="00A409BD">
        <w:t xml:space="preserve">(#18) </w:t>
      </w:r>
      <w:r w:rsidR="0087237C">
        <w:t xml:space="preserve">in </w:t>
      </w:r>
      <w:r>
        <w:t xml:space="preserve">50 percent of </w:t>
      </w:r>
      <w:r w:rsidR="00982C59">
        <w:t xml:space="preserve">observed </w:t>
      </w:r>
      <w:r w:rsidR="0087237C">
        <w:t xml:space="preserve">classrooms </w:t>
      </w:r>
      <w:r>
        <w:t xml:space="preserve">at the elementary level, </w:t>
      </w:r>
      <w:r w:rsidR="0087237C">
        <w:t xml:space="preserve">in </w:t>
      </w:r>
      <w:r>
        <w:t xml:space="preserve">29 percent at the middle school level, and </w:t>
      </w:r>
      <w:r w:rsidR="0087237C">
        <w:t xml:space="preserve">in </w:t>
      </w:r>
      <w:r>
        <w:t xml:space="preserve">30 percent at the high school level. </w:t>
      </w:r>
    </w:p>
    <w:p w:rsidR="00202DF6" w:rsidRDefault="006C33D8" w:rsidP="00B474A6">
      <w:pPr>
        <w:tabs>
          <w:tab w:val="left" w:pos="360"/>
          <w:tab w:val="left" w:pos="720"/>
          <w:tab w:val="left" w:pos="1080"/>
          <w:tab w:val="left" w:pos="1440"/>
          <w:tab w:val="left" w:pos="1800"/>
          <w:tab w:val="left" w:pos="2160"/>
        </w:tabs>
        <w:ind w:left="1080" w:hanging="1080"/>
      </w:pPr>
      <w:r>
        <w:tab/>
      </w:r>
      <w:r>
        <w:tab/>
      </w:r>
      <w:r w:rsidR="00E31E65">
        <w:t>3</w:t>
      </w:r>
      <w:r w:rsidR="00202DF6" w:rsidRPr="00BA3A76">
        <w:t xml:space="preserve">. </w:t>
      </w:r>
      <w:r w:rsidR="00202DF6">
        <w:tab/>
        <w:t xml:space="preserve">At the high school level, clear and consistent evidence of the eight </w:t>
      </w:r>
      <w:r w:rsidR="00A409BD">
        <w:t xml:space="preserve">characteristics </w:t>
      </w:r>
      <w:r w:rsidR="00202DF6">
        <w:t xml:space="preserve">of </w:t>
      </w:r>
      <w:r w:rsidR="00C06234">
        <w:t xml:space="preserve">effective teaching and </w:t>
      </w:r>
      <w:r w:rsidR="00202DF6">
        <w:t xml:space="preserve">learning </w:t>
      </w:r>
      <w:r w:rsidR="00A409BD">
        <w:t xml:space="preserve">was noted in between </w:t>
      </w:r>
      <w:r w:rsidR="00202DF6">
        <w:t>0 percent to 30 percent</w:t>
      </w:r>
      <w:r w:rsidR="00A409BD">
        <w:t xml:space="preserve"> of observed classes</w:t>
      </w:r>
      <w:r w:rsidR="00202DF6">
        <w:t>.</w:t>
      </w:r>
      <w:r w:rsidR="00202DF6">
        <w:tab/>
      </w:r>
      <w:r w:rsidR="00202DF6">
        <w:tab/>
      </w:r>
      <w:r w:rsidR="00202DF6">
        <w:tab/>
      </w:r>
    </w:p>
    <w:p w:rsidR="00202DF6" w:rsidRDefault="00202DF6" w:rsidP="00B474A6">
      <w:pPr>
        <w:tabs>
          <w:tab w:val="left" w:pos="360"/>
          <w:tab w:val="left" w:pos="720"/>
          <w:tab w:val="left" w:pos="1080"/>
          <w:tab w:val="left" w:pos="1440"/>
          <w:tab w:val="left" w:pos="1800"/>
          <w:tab w:val="left" w:pos="2160"/>
        </w:tabs>
        <w:ind w:left="1440" w:hanging="1080"/>
      </w:pPr>
      <w:r>
        <w:tab/>
      </w:r>
      <w:r>
        <w:tab/>
        <w:t xml:space="preserve">a.  </w:t>
      </w:r>
      <w:r w:rsidR="00B474A6">
        <w:tab/>
      </w:r>
      <w:r>
        <w:t xml:space="preserve">There was clear and consistent evidence of high school students using technology as a tool for learning and/or understanding </w:t>
      </w:r>
      <w:r w:rsidR="00A409BD">
        <w:t xml:space="preserve">(#23) in </w:t>
      </w:r>
      <w:r>
        <w:t xml:space="preserve">20 percent of </w:t>
      </w:r>
      <w:r w:rsidR="00A409BD">
        <w:t>classrooms visited</w:t>
      </w:r>
      <w:r>
        <w:t>.</w:t>
      </w:r>
    </w:p>
    <w:p w:rsidR="00202DF6" w:rsidRDefault="00A409BD" w:rsidP="00B474A6">
      <w:pPr>
        <w:tabs>
          <w:tab w:val="left" w:pos="360"/>
          <w:tab w:val="left" w:pos="720"/>
          <w:tab w:val="left" w:pos="1080"/>
          <w:tab w:val="left" w:pos="1440"/>
          <w:tab w:val="left" w:pos="1800"/>
          <w:tab w:val="left" w:pos="2160"/>
        </w:tabs>
        <w:ind w:left="1440" w:hanging="1080"/>
      </w:pPr>
      <w:r>
        <w:tab/>
      </w:r>
      <w:r>
        <w:tab/>
      </w:r>
      <w:r w:rsidR="00202DF6">
        <w:t xml:space="preserve">b. </w:t>
      </w:r>
      <w:r w:rsidR="00B474A6">
        <w:tab/>
      </w:r>
      <w:r w:rsidR="00202DF6">
        <w:t xml:space="preserve">The </w:t>
      </w:r>
      <w:r>
        <w:t xml:space="preserve">team saw </w:t>
      </w:r>
      <w:r w:rsidR="00202DF6">
        <w:t xml:space="preserve">clear and consistent evidence of high school students assuming responsibility for their own learning </w:t>
      </w:r>
      <w:r>
        <w:t xml:space="preserve">(#19) in </w:t>
      </w:r>
      <w:r w:rsidR="00202DF6">
        <w:t xml:space="preserve">20 percent of the </w:t>
      </w:r>
      <w:r>
        <w:t>classes</w:t>
      </w:r>
      <w:r w:rsidR="00202DF6">
        <w:t xml:space="preserve">. </w:t>
      </w:r>
    </w:p>
    <w:p w:rsidR="00A91159" w:rsidRDefault="00202DF6" w:rsidP="00CD15F9">
      <w:pPr>
        <w:tabs>
          <w:tab w:val="left" w:pos="360"/>
          <w:tab w:val="left" w:pos="720"/>
          <w:tab w:val="left" w:pos="1080"/>
          <w:tab w:val="left" w:pos="1440"/>
          <w:tab w:val="left" w:pos="1800"/>
          <w:tab w:val="left" w:pos="2160"/>
        </w:tabs>
      </w:pPr>
      <w:r w:rsidRPr="00F731AA">
        <w:rPr>
          <w:b/>
        </w:rPr>
        <w:t>Impact</w:t>
      </w:r>
      <w:r w:rsidRPr="00BA3A76">
        <w:t xml:space="preserve">: </w:t>
      </w:r>
      <w:r w:rsidR="00495AE7">
        <w:t xml:space="preserve"> </w:t>
      </w:r>
      <w:r w:rsidR="005B63DB">
        <w:t xml:space="preserve">When </w:t>
      </w:r>
      <w:r w:rsidR="00222630">
        <w:t>classroom instruction provides ongoing opportunities for</w:t>
      </w:r>
      <w:r w:rsidR="005B63DB">
        <w:t xml:space="preserve"> </w:t>
      </w:r>
      <w:r w:rsidR="00495AE7">
        <w:t xml:space="preserve">students </w:t>
      </w:r>
      <w:r w:rsidR="00222630">
        <w:t xml:space="preserve">to </w:t>
      </w:r>
      <w:r w:rsidR="00495AE7">
        <w:t xml:space="preserve">engage in </w:t>
      </w:r>
      <w:r w:rsidR="005B63DB">
        <w:t xml:space="preserve">challenging work, </w:t>
      </w:r>
      <w:r w:rsidR="00495AE7">
        <w:t xml:space="preserve">explain their thinking, </w:t>
      </w:r>
      <w:r w:rsidR="00222630">
        <w:t>and</w:t>
      </w:r>
      <w:r w:rsidR="00495AE7">
        <w:t xml:space="preserve"> mak</w:t>
      </w:r>
      <w:r w:rsidR="00222630">
        <w:t>e</w:t>
      </w:r>
      <w:r w:rsidR="00495AE7">
        <w:t xml:space="preserve"> connections to prior knowledge or previous experiences, students grow as learners. The low incidence </w:t>
      </w:r>
      <w:r w:rsidR="008F5639">
        <w:t xml:space="preserve">in the district </w:t>
      </w:r>
      <w:r w:rsidR="00495AE7">
        <w:t xml:space="preserve">of </w:t>
      </w:r>
      <w:r w:rsidR="00A409BD">
        <w:t xml:space="preserve">characteristics </w:t>
      </w:r>
      <w:r w:rsidR="00495AE7">
        <w:t xml:space="preserve">of active engaged learning means that </w:t>
      </w:r>
      <w:r w:rsidR="008F5639">
        <w:t xml:space="preserve">students </w:t>
      </w:r>
      <w:r w:rsidR="00222630">
        <w:t xml:space="preserve">do </w:t>
      </w:r>
      <w:r w:rsidR="008F5639">
        <w:t xml:space="preserve">not </w:t>
      </w:r>
      <w:r w:rsidR="00222630">
        <w:t xml:space="preserve">currently </w:t>
      </w:r>
      <w:r w:rsidR="008F5639">
        <w:t>hav</w:t>
      </w:r>
      <w:r w:rsidR="00222630">
        <w:t>e</w:t>
      </w:r>
      <w:r w:rsidR="008F5639">
        <w:t xml:space="preserve"> </w:t>
      </w:r>
      <w:r w:rsidR="00A409BD">
        <w:t xml:space="preserve">sufficient </w:t>
      </w:r>
      <w:r w:rsidR="008F5639">
        <w:t xml:space="preserve">opportunities to develop </w:t>
      </w:r>
      <w:r w:rsidR="00CD15F9">
        <w:t xml:space="preserve">as independent learners. </w:t>
      </w:r>
      <w:r>
        <w:tab/>
      </w:r>
    </w:p>
    <w:p w:rsidR="00202DF6" w:rsidRPr="00BA3A76" w:rsidRDefault="00202DF6" w:rsidP="00CD15F9">
      <w:pPr>
        <w:tabs>
          <w:tab w:val="left" w:pos="360"/>
          <w:tab w:val="left" w:pos="720"/>
          <w:tab w:val="left" w:pos="1080"/>
          <w:tab w:val="left" w:pos="1440"/>
          <w:tab w:val="left" w:pos="1800"/>
          <w:tab w:val="left" w:pos="2160"/>
        </w:tabs>
      </w:pPr>
      <w:r>
        <w:tab/>
      </w:r>
    </w:p>
    <w:p w:rsidR="00202DF6" w:rsidRPr="00A409BD" w:rsidRDefault="00202DF6" w:rsidP="00202DF6">
      <w:pPr>
        <w:tabs>
          <w:tab w:val="left" w:pos="360"/>
          <w:tab w:val="left" w:pos="720"/>
          <w:tab w:val="left" w:pos="1080"/>
          <w:tab w:val="left" w:pos="1440"/>
          <w:tab w:val="left" w:pos="1800"/>
          <w:tab w:val="left" w:pos="2160"/>
        </w:tabs>
        <w:ind w:left="360" w:hanging="360"/>
        <w:rPr>
          <w:b/>
        </w:rPr>
      </w:pPr>
      <w:r>
        <w:rPr>
          <w:b/>
        </w:rPr>
        <w:lastRenderedPageBreak/>
        <w:t>5</w:t>
      </w:r>
      <w:r w:rsidRPr="00895204">
        <w:rPr>
          <w:b/>
        </w:rPr>
        <w:t xml:space="preserve">. </w:t>
      </w:r>
      <w:r>
        <w:rPr>
          <w:b/>
        </w:rPr>
        <w:tab/>
      </w:r>
      <w:r w:rsidR="00211D01" w:rsidRPr="00211D01">
        <w:rPr>
          <w:b/>
        </w:rPr>
        <w:t xml:space="preserve">The curriculum document templates at the elementary school and at the middle and high school are developed at each school independently and both </w:t>
      </w:r>
      <w:r w:rsidR="00A409BD">
        <w:rPr>
          <w:b/>
        </w:rPr>
        <w:t>are missing</w:t>
      </w:r>
      <w:r w:rsidR="00211D01" w:rsidRPr="00211D01">
        <w:rPr>
          <w:b/>
        </w:rPr>
        <w:t xml:space="preserve"> some important components.</w:t>
      </w:r>
    </w:p>
    <w:p w:rsidR="00202DF6" w:rsidRDefault="00202DF6" w:rsidP="00202DF6">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r>
      <w:r w:rsidR="006D7366">
        <w:t xml:space="preserve">A document review showed that, at </w:t>
      </w:r>
      <w:r>
        <w:t xml:space="preserve">each level, the elements included in the curriculum maps vary, but neither includes instructional strategies, and most do not have assessments included with sufficient specificity. </w:t>
      </w:r>
    </w:p>
    <w:p w:rsidR="00CD15F9" w:rsidRDefault="00202DF6" w:rsidP="00202DF6">
      <w:pPr>
        <w:tabs>
          <w:tab w:val="left" w:pos="360"/>
          <w:tab w:val="left" w:pos="720"/>
          <w:tab w:val="left" w:pos="1080"/>
          <w:tab w:val="left" w:pos="1440"/>
          <w:tab w:val="left" w:pos="1800"/>
          <w:tab w:val="left" w:pos="2160"/>
        </w:tabs>
        <w:ind w:left="1080" w:hanging="1080"/>
      </w:pPr>
      <w:r>
        <w:tab/>
      </w:r>
      <w:r>
        <w:tab/>
        <w:t xml:space="preserve">1.  </w:t>
      </w:r>
      <w:r w:rsidR="006D7366">
        <w:tab/>
      </w:r>
      <w:r>
        <w:t xml:space="preserve">At the elementary level, the elements of the curriculum maps specified include the Week/Learning Standard and Description/Reading Resources/Vocabulary and Additional Resources/Assessment. </w:t>
      </w:r>
    </w:p>
    <w:p w:rsidR="00CD15F9" w:rsidRDefault="00CD15F9" w:rsidP="006D7366">
      <w:pPr>
        <w:tabs>
          <w:tab w:val="left" w:pos="360"/>
          <w:tab w:val="left" w:pos="720"/>
          <w:tab w:val="left" w:pos="1080"/>
          <w:tab w:val="left" w:pos="1440"/>
          <w:tab w:val="left" w:pos="1800"/>
          <w:tab w:val="left" w:pos="2160"/>
        </w:tabs>
        <w:ind w:left="1440" w:hanging="1440"/>
      </w:pPr>
      <w:r>
        <w:tab/>
      </w:r>
      <w:r>
        <w:tab/>
      </w:r>
      <w:r>
        <w:tab/>
        <w:t>a.</w:t>
      </w:r>
      <w:r w:rsidR="006D7366">
        <w:tab/>
      </w:r>
      <w:r w:rsidR="00202DF6">
        <w:t xml:space="preserve">In the Additional Resources/Assessment column, there are few references to assessments that specify how the teacher is to measure student mastery of the standard being addressed. </w:t>
      </w:r>
    </w:p>
    <w:p w:rsidR="00CD15F9" w:rsidRDefault="00CD15F9" w:rsidP="006D7366">
      <w:pPr>
        <w:tabs>
          <w:tab w:val="left" w:pos="360"/>
          <w:tab w:val="left" w:pos="720"/>
          <w:tab w:val="left" w:pos="1080"/>
          <w:tab w:val="left" w:pos="1440"/>
          <w:tab w:val="left" w:pos="1800"/>
          <w:tab w:val="left" w:pos="2160"/>
        </w:tabs>
        <w:ind w:left="1800" w:hanging="1800"/>
      </w:pPr>
      <w:r>
        <w:tab/>
      </w:r>
      <w:r>
        <w:tab/>
      </w:r>
      <w:r>
        <w:tab/>
      </w:r>
      <w:r>
        <w:tab/>
        <w:t xml:space="preserve">i. </w:t>
      </w:r>
      <w:r w:rsidR="006D7366">
        <w:tab/>
      </w:r>
      <w:r w:rsidR="00202DF6">
        <w:t xml:space="preserve">Instead, for example, on the grade 1 ELA map, there is repetition of the names of programs (Discovery Education, Encarta Kids, Enchanted Learning). </w:t>
      </w:r>
    </w:p>
    <w:p w:rsidR="00202DF6" w:rsidRDefault="00CD15F9" w:rsidP="00202DF6">
      <w:pPr>
        <w:tabs>
          <w:tab w:val="left" w:pos="360"/>
          <w:tab w:val="left" w:pos="720"/>
          <w:tab w:val="left" w:pos="1080"/>
          <w:tab w:val="left" w:pos="1440"/>
          <w:tab w:val="left" w:pos="1800"/>
          <w:tab w:val="left" w:pos="2160"/>
        </w:tabs>
        <w:ind w:left="1080" w:hanging="1080"/>
      </w:pPr>
      <w:r>
        <w:tab/>
      </w:r>
      <w:r>
        <w:tab/>
      </w:r>
      <w:r>
        <w:tab/>
      </w:r>
      <w:r>
        <w:tab/>
        <w:t xml:space="preserve">ii. </w:t>
      </w:r>
      <w:r w:rsidR="006D7366">
        <w:tab/>
      </w:r>
      <w:r>
        <w:t>O</w:t>
      </w:r>
      <w:r w:rsidR="00202DF6">
        <w:t xml:space="preserve">n the grade 6 </w:t>
      </w:r>
      <w:r w:rsidR="006D7366">
        <w:t xml:space="preserve">science </w:t>
      </w:r>
      <w:r w:rsidR="00202DF6">
        <w:t>map, resources a</w:t>
      </w:r>
      <w:r>
        <w:t>re listed, but not assessments.</w:t>
      </w:r>
    </w:p>
    <w:p w:rsidR="00CD15F9" w:rsidRDefault="00202DF6" w:rsidP="00202DF6">
      <w:pPr>
        <w:tabs>
          <w:tab w:val="left" w:pos="360"/>
          <w:tab w:val="left" w:pos="720"/>
          <w:tab w:val="left" w:pos="1080"/>
          <w:tab w:val="left" w:pos="1440"/>
          <w:tab w:val="left" w:pos="1800"/>
          <w:tab w:val="left" w:pos="2160"/>
        </w:tabs>
        <w:ind w:left="1080" w:hanging="1080"/>
      </w:pPr>
      <w:r>
        <w:tab/>
      </w:r>
      <w:r>
        <w:tab/>
        <w:t xml:space="preserve">2.  </w:t>
      </w:r>
      <w:r w:rsidR="006D7366">
        <w:tab/>
      </w:r>
      <w:r>
        <w:t>At the middle and high school level, the elements included in the curriculum map</w:t>
      </w:r>
      <w:r w:rsidR="006D7366">
        <w:t>s</w:t>
      </w:r>
      <w:r>
        <w:t xml:space="preserve"> vary, but all are listed in the following columns: Content</w:t>
      </w:r>
      <w:r w:rsidR="006D7366">
        <w:t xml:space="preserve">, </w:t>
      </w:r>
      <w:r>
        <w:t>Standards</w:t>
      </w:r>
      <w:r w:rsidR="006D7366">
        <w:t xml:space="preserve">, </w:t>
      </w:r>
      <w:r>
        <w:t>Essential Skills/Knowledge</w:t>
      </w:r>
      <w:r w:rsidR="006D7366">
        <w:t xml:space="preserve">, </w:t>
      </w:r>
      <w:r>
        <w:t>Assessments</w:t>
      </w:r>
      <w:r w:rsidR="006D7366">
        <w:t xml:space="preserve">, and </w:t>
      </w:r>
      <w:r>
        <w:t xml:space="preserve">Resources. </w:t>
      </w:r>
    </w:p>
    <w:p w:rsidR="00CD15F9" w:rsidRDefault="00CD15F9" w:rsidP="006D7366">
      <w:pPr>
        <w:tabs>
          <w:tab w:val="left" w:pos="360"/>
          <w:tab w:val="left" w:pos="720"/>
          <w:tab w:val="left" w:pos="1080"/>
          <w:tab w:val="left" w:pos="1440"/>
          <w:tab w:val="left" w:pos="1800"/>
          <w:tab w:val="left" w:pos="2160"/>
        </w:tabs>
        <w:ind w:left="1440" w:hanging="1440"/>
      </w:pPr>
      <w:r>
        <w:tab/>
      </w:r>
      <w:r>
        <w:tab/>
      </w:r>
      <w:r>
        <w:tab/>
        <w:t xml:space="preserve">a. </w:t>
      </w:r>
      <w:r w:rsidR="006D7366">
        <w:tab/>
      </w:r>
      <w:r w:rsidR="00202DF6">
        <w:t xml:space="preserve">In the Standards column in all the samples reviewed, standards </w:t>
      </w:r>
      <w:r w:rsidR="006D7366">
        <w:t xml:space="preserve">are </w:t>
      </w:r>
      <w:r w:rsidR="00202DF6">
        <w:t xml:space="preserve">referenced only by a list of notations (for example, A.REI.1, A.CED.1, L1, L2). These notations do not focus the teacher on the specific content of the standard being addressed. </w:t>
      </w:r>
    </w:p>
    <w:p w:rsidR="00CD15F9" w:rsidRDefault="00CD15F9" w:rsidP="006D7366">
      <w:pPr>
        <w:tabs>
          <w:tab w:val="left" w:pos="360"/>
          <w:tab w:val="left" w:pos="720"/>
          <w:tab w:val="left" w:pos="1080"/>
          <w:tab w:val="left" w:pos="1440"/>
          <w:tab w:val="left" w:pos="1800"/>
          <w:tab w:val="left" w:pos="2160"/>
        </w:tabs>
        <w:ind w:left="1440" w:hanging="1440"/>
      </w:pPr>
      <w:r>
        <w:tab/>
      </w:r>
      <w:r>
        <w:tab/>
      </w:r>
      <w:r>
        <w:tab/>
        <w:t xml:space="preserve">b. </w:t>
      </w:r>
      <w:r w:rsidR="006D7366">
        <w:tab/>
      </w:r>
      <w:r w:rsidR="00202DF6">
        <w:t xml:space="preserve">In the Essential Skills/Knowledge column, the skills listed generally include objectives, but it is not clear where the objective statements come from. </w:t>
      </w:r>
    </w:p>
    <w:p w:rsidR="00CD15F9" w:rsidRDefault="00CD15F9" w:rsidP="006D7366">
      <w:pPr>
        <w:tabs>
          <w:tab w:val="left" w:pos="360"/>
          <w:tab w:val="left" w:pos="720"/>
          <w:tab w:val="left" w:pos="1080"/>
          <w:tab w:val="left" w:pos="1440"/>
          <w:tab w:val="left" w:pos="1800"/>
          <w:tab w:val="left" w:pos="2160"/>
        </w:tabs>
        <w:ind w:left="1440" w:hanging="1440"/>
      </w:pPr>
      <w:r>
        <w:tab/>
      </w:r>
      <w:r>
        <w:tab/>
      </w:r>
      <w:r>
        <w:tab/>
        <w:t xml:space="preserve">c. </w:t>
      </w:r>
      <w:r w:rsidR="006D7366">
        <w:tab/>
      </w:r>
      <w:r w:rsidR="00202DF6">
        <w:t>Under the Assessments column</w:t>
      </w:r>
      <w:r w:rsidR="00342F0C">
        <w:t>,</w:t>
      </w:r>
      <w:r w:rsidR="00202DF6">
        <w:t xml:space="preserve"> what is included varies from specific detailed assessments (completion of comparative graphic organizers between the 1800s and today) to repeated formulaic lists </w:t>
      </w:r>
      <w:r w:rsidR="006D7366">
        <w:t xml:space="preserve">such as </w:t>
      </w:r>
      <w:r w:rsidR="00202DF6">
        <w:t xml:space="preserve">Daily Warm-up, Exit Ticket, and Weekly Quiz. </w:t>
      </w:r>
    </w:p>
    <w:p w:rsidR="00202DF6" w:rsidRPr="00AF72B3" w:rsidRDefault="00CD15F9" w:rsidP="006D7366">
      <w:pPr>
        <w:tabs>
          <w:tab w:val="left" w:pos="360"/>
          <w:tab w:val="left" w:pos="720"/>
          <w:tab w:val="left" w:pos="1080"/>
          <w:tab w:val="left" w:pos="1440"/>
          <w:tab w:val="left" w:pos="1800"/>
          <w:tab w:val="left" w:pos="2160"/>
        </w:tabs>
        <w:ind w:left="1440" w:hanging="1440"/>
      </w:pPr>
      <w:r>
        <w:tab/>
      </w:r>
      <w:r>
        <w:tab/>
      </w:r>
      <w:r>
        <w:tab/>
        <w:t xml:space="preserve">d. </w:t>
      </w:r>
      <w:r w:rsidR="006D7366">
        <w:tab/>
      </w:r>
      <w:r w:rsidR="00202DF6">
        <w:t>Listed under Resources ma</w:t>
      </w:r>
      <w:r>
        <w:t xml:space="preserve">y be the single word Textbook </w:t>
      </w:r>
      <w:r w:rsidR="00202DF6">
        <w:t xml:space="preserve">or </w:t>
      </w:r>
      <w:r>
        <w:t xml:space="preserve">as </w:t>
      </w:r>
      <w:r w:rsidR="00202DF6">
        <w:t xml:space="preserve">in </w:t>
      </w:r>
      <w:r w:rsidR="006D7366">
        <w:t xml:space="preserve">one </w:t>
      </w:r>
      <w:r w:rsidR="00202DF6">
        <w:t>curriculum map</w:t>
      </w:r>
      <w:r w:rsidR="00BE6B6E">
        <w:t>,</w:t>
      </w:r>
      <w:r w:rsidR="00202DF6">
        <w:t xml:space="preserve"> a complete list of specific textbook, articles, and several poems.</w:t>
      </w:r>
    </w:p>
    <w:p w:rsidR="00202DF6" w:rsidRDefault="00202DF6" w:rsidP="00202DF6">
      <w:pPr>
        <w:tabs>
          <w:tab w:val="left" w:pos="360"/>
          <w:tab w:val="left" w:pos="720"/>
          <w:tab w:val="left" w:pos="1080"/>
          <w:tab w:val="left" w:pos="1440"/>
          <w:tab w:val="left" w:pos="1800"/>
          <w:tab w:val="left" w:pos="2160"/>
        </w:tabs>
        <w:ind w:left="720" w:hanging="720"/>
      </w:pPr>
      <w:r>
        <w:rPr>
          <w:b/>
        </w:rPr>
        <w:tab/>
        <w:t>B.</w:t>
      </w:r>
      <w:r>
        <w:tab/>
        <w:t>Horizontal alignment of curriculum is in place</w:t>
      </w:r>
      <w:r w:rsidRPr="00BA3A76">
        <w:t xml:space="preserve"> </w:t>
      </w:r>
      <w:r>
        <w:t xml:space="preserve">at the middle and high school </w:t>
      </w:r>
      <w:r w:rsidR="00342F0C">
        <w:t>but is not monitored</w:t>
      </w:r>
      <w:r>
        <w:t xml:space="preserve"> at the elementary school. </w:t>
      </w:r>
      <w:r w:rsidRPr="00BA3A76">
        <w:t xml:space="preserve"> </w:t>
      </w:r>
    </w:p>
    <w:p w:rsidR="00202DF6" w:rsidRDefault="00202DF6" w:rsidP="00202DF6">
      <w:pPr>
        <w:tabs>
          <w:tab w:val="left" w:pos="360"/>
          <w:tab w:val="left" w:pos="720"/>
          <w:tab w:val="left" w:pos="1080"/>
          <w:tab w:val="left" w:pos="1440"/>
          <w:tab w:val="left" w:pos="1800"/>
          <w:tab w:val="left" w:pos="2160"/>
        </w:tabs>
        <w:ind w:left="1080" w:hanging="1080"/>
      </w:pPr>
      <w:r>
        <w:tab/>
      </w:r>
      <w:r>
        <w:tab/>
      </w:r>
      <w:r w:rsidRPr="00BA3A76">
        <w:t xml:space="preserve">1. </w:t>
      </w:r>
      <w:r>
        <w:tab/>
        <w:t>Since</w:t>
      </w:r>
      <w:r w:rsidR="003C3DB4">
        <w:t>,</w:t>
      </w:r>
      <w:r>
        <w:t xml:space="preserve"> with one exception</w:t>
      </w:r>
      <w:r w:rsidR="003C3DB4">
        <w:t>,</w:t>
      </w:r>
      <w:r>
        <w:t xml:space="preserve"> teachers at the middle and high school teach all sections of a course, whether one or two, one can assume that students in separate sections of a particular course are taught similar content. </w:t>
      </w:r>
    </w:p>
    <w:p w:rsidR="00202DF6" w:rsidRDefault="00853CEE" w:rsidP="00202DF6">
      <w:pPr>
        <w:tabs>
          <w:tab w:val="left" w:pos="360"/>
          <w:tab w:val="left" w:pos="720"/>
          <w:tab w:val="left" w:pos="1080"/>
          <w:tab w:val="left" w:pos="1440"/>
          <w:tab w:val="left" w:pos="1800"/>
          <w:tab w:val="left" w:pos="2160"/>
        </w:tabs>
        <w:ind w:left="1080" w:hanging="1080"/>
      </w:pPr>
      <w:r>
        <w:lastRenderedPageBreak/>
        <w:tab/>
      </w:r>
      <w:r>
        <w:tab/>
        <w:t xml:space="preserve">2.    </w:t>
      </w:r>
      <w:r w:rsidR="00202DF6">
        <w:t xml:space="preserve">At the elementary school, in those instances where curriculum documents are complete, they have been developed by a team of similar grade level teachers who have agreed on the curriculum content. When the curriculum is </w:t>
      </w:r>
      <w:r>
        <w:t xml:space="preserve">complete and implemented, there is </w:t>
      </w:r>
      <w:r w:rsidR="00045CE4">
        <w:t xml:space="preserve">then </w:t>
      </w:r>
      <w:r w:rsidR="00202DF6">
        <w:t>some assurance that students at particular grades are receiving similar content. The principal did not indicate that she monitors curriculum implementation, and the department head has a full-time teaching assignment and is not available or responsible for such supervision.</w:t>
      </w:r>
    </w:p>
    <w:p w:rsidR="00202DF6" w:rsidRDefault="00202DF6" w:rsidP="00202DF6">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 xml:space="preserve">Vertical alignment of curriculum at the middle and high school is not </w:t>
      </w:r>
      <w:r w:rsidR="00342F0C">
        <w:t>evident</w:t>
      </w:r>
      <w:r>
        <w:t>, and is in progress at the elementary school</w:t>
      </w:r>
      <w:r w:rsidR="00DD1010">
        <w:t>.</w:t>
      </w:r>
      <w:r>
        <w:t xml:space="preserve"> </w:t>
      </w:r>
    </w:p>
    <w:p w:rsidR="00202DF6" w:rsidRDefault="00202DF6" w:rsidP="00202DF6">
      <w:pPr>
        <w:tabs>
          <w:tab w:val="left" w:pos="360"/>
          <w:tab w:val="left" w:pos="720"/>
          <w:tab w:val="left" w:pos="1080"/>
          <w:tab w:val="left" w:pos="1440"/>
          <w:tab w:val="left" w:pos="1800"/>
          <w:tab w:val="left" w:pos="2160"/>
        </w:tabs>
        <w:ind w:left="1080" w:hanging="1080"/>
      </w:pPr>
      <w:r>
        <w:tab/>
      </w:r>
      <w:r>
        <w:tab/>
      </w:r>
      <w:r w:rsidRPr="00BA3A76">
        <w:t xml:space="preserve">1. </w:t>
      </w:r>
      <w:r>
        <w:tab/>
        <w:t>At the middle and high school</w:t>
      </w:r>
      <w:r w:rsidR="003C3DB4">
        <w:t>,</w:t>
      </w:r>
      <w:r>
        <w:t xml:space="preserve"> individual teachers have sole responsibility for developing curriculum maps for the cou</w:t>
      </w:r>
      <w:r w:rsidR="00853CEE">
        <w:t xml:space="preserve">rses they teach, and the </w:t>
      </w:r>
      <w:r w:rsidR="00DD1010">
        <w:t xml:space="preserve">team found </w:t>
      </w:r>
      <w:r w:rsidR="00853CEE">
        <w:t>little</w:t>
      </w:r>
      <w:r>
        <w:t xml:space="preserve"> </w:t>
      </w:r>
      <w:r w:rsidR="00045CE4">
        <w:t xml:space="preserve">evidence that a teacher developing a curriculum map </w:t>
      </w:r>
      <w:r w:rsidR="00342F0C">
        <w:t xml:space="preserve">ensures </w:t>
      </w:r>
      <w:r>
        <w:t xml:space="preserve">that </w:t>
      </w:r>
      <w:r w:rsidR="00045CE4">
        <w:t>a course</w:t>
      </w:r>
      <w:r>
        <w:t xml:space="preserve"> that </w:t>
      </w:r>
      <w:r w:rsidR="00DD1010">
        <w:t xml:space="preserve">takes place </w:t>
      </w:r>
      <w:r>
        <w:t>in a sequence build</w:t>
      </w:r>
      <w:r w:rsidR="00045CE4">
        <w:t>s</w:t>
      </w:r>
      <w:r>
        <w:t xml:space="preserve"> upon what is taught in </w:t>
      </w:r>
      <w:r w:rsidR="00BE6B6E">
        <w:t xml:space="preserve">the </w:t>
      </w:r>
      <w:r>
        <w:t xml:space="preserve">course that precedes it or that </w:t>
      </w:r>
      <w:r w:rsidR="003C3DB4">
        <w:t xml:space="preserve">it </w:t>
      </w:r>
      <w:r>
        <w:t>lead</w:t>
      </w:r>
      <w:r w:rsidR="003C3DB4">
        <w:t>s</w:t>
      </w:r>
      <w:r>
        <w:t xml:space="preserve"> into what is taught in a course later in the sequence. </w:t>
      </w:r>
    </w:p>
    <w:p w:rsidR="003C3DB4" w:rsidRDefault="00202DF6" w:rsidP="00202DF6">
      <w:pPr>
        <w:tabs>
          <w:tab w:val="left" w:pos="360"/>
          <w:tab w:val="left" w:pos="720"/>
          <w:tab w:val="left" w:pos="1080"/>
          <w:tab w:val="left" w:pos="1440"/>
          <w:tab w:val="left" w:pos="1800"/>
          <w:tab w:val="left" w:pos="2160"/>
        </w:tabs>
        <w:ind w:left="1440" w:hanging="1440"/>
      </w:pPr>
      <w:r>
        <w:tab/>
      </w:r>
      <w:r>
        <w:tab/>
        <w:t>2</w:t>
      </w:r>
      <w:r w:rsidRPr="00BA3A76">
        <w:t xml:space="preserve">. </w:t>
      </w:r>
      <w:r>
        <w:tab/>
        <w:t xml:space="preserve">At the elementary school there is a mechanism in place to address vertical alignment. </w:t>
      </w:r>
    </w:p>
    <w:p w:rsidR="00202DF6" w:rsidRDefault="003C3DB4" w:rsidP="00DD1010">
      <w:pPr>
        <w:tabs>
          <w:tab w:val="left" w:pos="360"/>
          <w:tab w:val="left" w:pos="720"/>
          <w:tab w:val="left" w:pos="1080"/>
          <w:tab w:val="left" w:pos="1440"/>
          <w:tab w:val="left" w:pos="1800"/>
          <w:tab w:val="left" w:pos="2160"/>
        </w:tabs>
        <w:ind w:left="1350" w:hanging="1350"/>
      </w:pPr>
      <w:r>
        <w:tab/>
      </w:r>
      <w:r>
        <w:tab/>
      </w:r>
      <w:r>
        <w:tab/>
        <w:t xml:space="preserve">a.  </w:t>
      </w:r>
      <w:r w:rsidR="00DD1010">
        <w:tab/>
      </w:r>
      <w:r w:rsidR="00202DF6">
        <w:t xml:space="preserve">The principal gathers curriculum teams in specific content areas with representation from each grade level and works with the team to establish vertical alignment. </w:t>
      </w:r>
      <w:r w:rsidR="00CB6F48">
        <w:t>C</w:t>
      </w:r>
      <w:r w:rsidR="00202DF6">
        <w:t>urriculum team</w:t>
      </w:r>
      <w:r w:rsidR="00BE6B6E">
        <w:t>s</w:t>
      </w:r>
      <w:r w:rsidR="00202DF6">
        <w:t xml:space="preserve"> </w:t>
      </w:r>
      <w:r w:rsidR="00CB6F48">
        <w:t>meet every 5 or 6 weeks</w:t>
      </w:r>
      <w:r w:rsidR="004F700F">
        <w:t xml:space="preserve"> to do this work</w:t>
      </w:r>
      <w:r w:rsidR="00202DF6">
        <w:t>.</w:t>
      </w:r>
    </w:p>
    <w:p w:rsidR="00202DF6" w:rsidRDefault="00DD1010" w:rsidP="00DD1010">
      <w:pPr>
        <w:tabs>
          <w:tab w:val="left" w:pos="360"/>
          <w:tab w:val="left" w:pos="720"/>
          <w:tab w:val="left" w:pos="1080"/>
          <w:tab w:val="left" w:pos="1440"/>
          <w:tab w:val="left" w:pos="1800"/>
          <w:tab w:val="left" w:pos="2160"/>
        </w:tabs>
        <w:ind w:left="720" w:hanging="720"/>
      </w:pPr>
      <w:r>
        <w:rPr>
          <w:b/>
        </w:rPr>
        <w:tab/>
      </w:r>
      <w:r w:rsidR="00202DF6">
        <w:rPr>
          <w:b/>
        </w:rPr>
        <w:t>D</w:t>
      </w:r>
      <w:r w:rsidR="00202DF6" w:rsidRPr="00F731AA">
        <w:rPr>
          <w:b/>
        </w:rPr>
        <w:t>.</w:t>
      </w:r>
      <w:r w:rsidR="00202DF6" w:rsidRPr="00BA3A76">
        <w:t xml:space="preserve"> </w:t>
      </w:r>
      <w:r w:rsidR="00202DF6">
        <w:tab/>
      </w:r>
      <w:r w:rsidR="00342F0C">
        <w:t>It is unclear at both</w:t>
      </w:r>
      <w:r w:rsidR="00202DF6">
        <w:t xml:space="preserve"> the elementary </w:t>
      </w:r>
      <w:r w:rsidR="0078358A">
        <w:t xml:space="preserve">and </w:t>
      </w:r>
      <w:r w:rsidR="00202DF6">
        <w:t xml:space="preserve">the middle and high school level </w:t>
      </w:r>
      <w:r w:rsidR="00342F0C">
        <w:t xml:space="preserve">whether </w:t>
      </w:r>
      <w:r w:rsidR="00202DF6">
        <w:t xml:space="preserve">curriculum maps </w:t>
      </w:r>
      <w:r>
        <w:t xml:space="preserve">are </w:t>
      </w:r>
      <w:r w:rsidR="00202DF6">
        <w:t>align</w:t>
      </w:r>
      <w:r>
        <w:t>ed</w:t>
      </w:r>
      <w:r w:rsidR="00202DF6">
        <w:t xml:space="preserve"> with standards in the </w:t>
      </w:r>
      <w:r w:rsidR="00342F0C">
        <w:t>current Massachusetts Curriculum F</w:t>
      </w:r>
      <w:r w:rsidR="00202DF6">
        <w:t>rameworks.</w:t>
      </w:r>
      <w:r w:rsidR="00202DF6" w:rsidRPr="00BA3A76">
        <w:t xml:space="preserve"> </w:t>
      </w:r>
    </w:p>
    <w:p w:rsidR="00FE4E29" w:rsidRDefault="00202DF6" w:rsidP="00202DF6">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On middle and high school curriculum maps, the references to standards are </w:t>
      </w:r>
      <w:r w:rsidR="00FC68DE">
        <w:t xml:space="preserve">frequently </w:t>
      </w:r>
      <w:r>
        <w:t xml:space="preserve">lengthy lists of notations with no indications </w:t>
      </w:r>
      <w:r w:rsidR="00FC68DE">
        <w:t xml:space="preserve">as to </w:t>
      </w:r>
      <w:r>
        <w:t>what the notations reference either as to source or as to content. The maps also include essential skills, but it is not clear where they come from, whether fro</w:t>
      </w:r>
      <w:r w:rsidR="00853CEE">
        <w:t>m the state frameworks</w:t>
      </w:r>
      <w:r>
        <w:t xml:space="preserve"> </w:t>
      </w:r>
      <w:r w:rsidR="00853CEE">
        <w:t>or elsewhere</w:t>
      </w:r>
      <w:r>
        <w:t>.</w:t>
      </w:r>
      <w:r>
        <w:tab/>
      </w:r>
      <w:r>
        <w:tab/>
      </w:r>
    </w:p>
    <w:p w:rsidR="00202DF6" w:rsidRDefault="00FE4E29" w:rsidP="00202DF6">
      <w:pPr>
        <w:tabs>
          <w:tab w:val="left" w:pos="360"/>
          <w:tab w:val="left" w:pos="720"/>
          <w:tab w:val="left" w:pos="1080"/>
          <w:tab w:val="left" w:pos="1440"/>
          <w:tab w:val="left" w:pos="1800"/>
          <w:tab w:val="left" w:pos="2160"/>
        </w:tabs>
        <w:ind w:left="1080" w:hanging="1080"/>
      </w:pPr>
      <w:r>
        <w:tab/>
      </w:r>
      <w:r>
        <w:tab/>
      </w:r>
      <w:r w:rsidR="00202DF6">
        <w:t xml:space="preserve">2. </w:t>
      </w:r>
      <w:r w:rsidR="00202DF6">
        <w:tab/>
        <w:t xml:space="preserve">At the elementary school, the grade </w:t>
      </w:r>
      <w:r w:rsidR="00DD1010">
        <w:t xml:space="preserve">6 </w:t>
      </w:r>
      <w:r w:rsidR="00202DF6">
        <w:t xml:space="preserve">science curriculum map refers in the Learning Standards and Description column to some broad understandings with no reference </w:t>
      </w:r>
      <w:r w:rsidR="00853CEE">
        <w:t xml:space="preserve">to </w:t>
      </w:r>
      <w:r w:rsidR="00DD1010">
        <w:t>their source</w:t>
      </w:r>
      <w:r w:rsidR="00202DF6">
        <w:t xml:space="preserve">. The first grade ELA map refers in some cases to a standards notation, but some notations </w:t>
      </w:r>
      <w:r w:rsidR="00DD1010">
        <w:t>appear</w:t>
      </w:r>
      <w:r w:rsidR="00B161E2">
        <w:t xml:space="preserve"> to be missing.</w:t>
      </w:r>
      <w:r w:rsidR="00202DF6">
        <w:t xml:space="preserve"> </w:t>
      </w:r>
      <w:r w:rsidR="00202DF6" w:rsidRPr="00A60E73">
        <w:t xml:space="preserve"> </w:t>
      </w:r>
      <w:r w:rsidR="00202DF6">
        <w:tab/>
      </w:r>
    </w:p>
    <w:p w:rsidR="00211D01" w:rsidRDefault="00202DF6" w:rsidP="00211D01">
      <w:pPr>
        <w:tabs>
          <w:tab w:val="left" w:pos="360"/>
          <w:tab w:val="left" w:pos="720"/>
          <w:tab w:val="left" w:pos="1080"/>
          <w:tab w:val="left" w:pos="1440"/>
          <w:tab w:val="left" w:pos="1800"/>
          <w:tab w:val="left" w:pos="2160"/>
        </w:tabs>
      </w:pPr>
      <w:r w:rsidRPr="00224D0A">
        <w:rPr>
          <w:b/>
        </w:rPr>
        <w:t>Impact</w:t>
      </w:r>
      <w:r w:rsidRPr="00224D0A">
        <w:t xml:space="preserve">: </w:t>
      </w:r>
      <w:r>
        <w:t xml:space="preserve"> </w:t>
      </w:r>
      <w:r w:rsidR="00211D01" w:rsidRPr="00211D01">
        <w:t xml:space="preserve">Without a </w:t>
      </w:r>
      <w:r w:rsidR="006609DB">
        <w:t xml:space="preserve">districtwide </w:t>
      </w:r>
      <w:r w:rsidR="00211D01" w:rsidRPr="00211D01">
        <w:t xml:space="preserve">system in place for the leadership and management of curriculum, the district cannot </w:t>
      </w:r>
      <w:r w:rsidR="006609DB">
        <w:t>ensure</w:t>
      </w:r>
      <w:r w:rsidR="00211D01" w:rsidRPr="00211D01">
        <w:t xml:space="preserve"> that the curriculum is complete or that it is aligned vertically, horizontally and with </w:t>
      </w:r>
      <w:r w:rsidR="006609DB">
        <w:t>current</w:t>
      </w:r>
      <w:r w:rsidR="00211D01" w:rsidRPr="00211D01">
        <w:t xml:space="preserve"> state frameworks.</w:t>
      </w:r>
    </w:p>
    <w:p w:rsidR="00C546A3" w:rsidRDefault="001A0EFB" w:rsidP="00202DF6">
      <w:pPr>
        <w:tabs>
          <w:tab w:val="left" w:pos="360"/>
          <w:tab w:val="left" w:pos="720"/>
          <w:tab w:val="left" w:pos="1080"/>
          <w:tab w:val="left" w:pos="1440"/>
          <w:tab w:val="left" w:pos="1800"/>
          <w:tab w:val="left" w:pos="2160"/>
        </w:tabs>
        <w:ind w:left="360" w:hanging="360"/>
      </w:pPr>
      <w:r>
        <w:rPr>
          <w:b/>
        </w:rPr>
        <w:t>6</w:t>
      </w:r>
      <w:r w:rsidRPr="001A0EFB">
        <w:t>.</w:t>
      </w:r>
      <w:r>
        <w:t xml:space="preserve"> </w:t>
      </w:r>
      <w:r w:rsidR="00F92E4F">
        <w:rPr>
          <w:b/>
        </w:rPr>
        <w:tab/>
        <w:t xml:space="preserve">The elementary school is not providing its students with the components of a complete elementary language arts curriculum. </w:t>
      </w:r>
    </w:p>
    <w:p w:rsidR="00202DF6" w:rsidRDefault="00C546A3" w:rsidP="00CA36B7">
      <w:pPr>
        <w:tabs>
          <w:tab w:val="left" w:pos="360"/>
          <w:tab w:val="left" w:pos="720"/>
          <w:tab w:val="left" w:pos="1080"/>
          <w:tab w:val="left" w:pos="1440"/>
          <w:tab w:val="left" w:pos="1800"/>
          <w:tab w:val="left" w:pos="2160"/>
        </w:tabs>
        <w:ind w:left="720" w:hanging="720"/>
      </w:pPr>
      <w:r>
        <w:tab/>
      </w:r>
      <w:r w:rsidR="00211D01" w:rsidRPr="00211D01">
        <w:rPr>
          <w:b/>
        </w:rPr>
        <w:t>A.</w:t>
      </w:r>
      <w:r w:rsidR="007B4E44">
        <w:t xml:space="preserve"> </w:t>
      </w:r>
      <w:r w:rsidR="00CA36B7">
        <w:tab/>
      </w:r>
      <w:r w:rsidR="007B4E44">
        <w:t xml:space="preserve">Instead of purchasing a publisher’s elementary language arts program suitable for its students, the elementary school </w:t>
      </w:r>
      <w:r w:rsidR="00202DF6">
        <w:t xml:space="preserve">has been working to </w:t>
      </w:r>
      <w:r w:rsidR="007B4E44">
        <w:t xml:space="preserve">select </w:t>
      </w:r>
      <w:r w:rsidR="00202DF6">
        <w:t xml:space="preserve">and implement the components of an elementary language arts program </w:t>
      </w:r>
      <w:r w:rsidR="007B4E44">
        <w:t>separately.</w:t>
      </w:r>
    </w:p>
    <w:p w:rsidR="00F92E4F" w:rsidRDefault="00202DF6" w:rsidP="00CA36B7">
      <w:pPr>
        <w:tabs>
          <w:tab w:val="left" w:pos="360"/>
          <w:tab w:val="left" w:pos="720"/>
          <w:tab w:val="left" w:pos="1080"/>
          <w:tab w:val="left" w:pos="1440"/>
          <w:tab w:val="left" w:pos="1800"/>
          <w:tab w:val="left" w:pos="2160"/>
        </w:tabs>
        <w:ind w:left="1080" w:hanging="1080"/>
        <w:rPr>
          <w:b/>
        </w:rPr>
      </w:pPr>
      <w:r>
        <w:rPr>
          <w:b/>
        </w:rPr>
        <w:lastRenderedPageBreak/>
        <w:tab/>
      </w:r>
      <w:r>
        <w:rPr>
          <w:b/>
        </w:rPr>
        <w:tab/>
      </w:r>
      <w:r w:rsidR="00211D01" w:rsidRPr="00211D01">
        <w:t>1</w:t>
      </w:r>
      <w:r w:rsidRPr="00AF6796">
        <w:t>.</w:t>
      </w:r>
      <w:r>
        <w:t xml:space="preserve"> </w:t>
      </w:r>
      <w:r w:rsidR="00CA36B7">
        <w:tab/>
      </w:r>
      <w:r w:rsidR="007B4E44">
        <w:t>The school has adopted a phonics program that teachers in interviews frequently expressed their satisfaction with</w:t>
      </w:r>
      <w:r w:rsidR="00CA36B7">
        <w:t>,</w:t>
      </w:r>
      <w:r w:rsidR="00FE4E29">
        <w:t xml:space="preserve"> </w:t>
      </w:r>
      <w:r w:rsidR="00CF2CB2">
        <w:t xml:space="preserve">and team members observed it frequently in use in language arts classrooms </w:t>
      </w:r>
      <w:r w:rsidR="00CA36B7">
        <w:t xml:space="preserve">in </w:t>
      </w:r>
      <w:r w:rsidR="00CF2CB2">
        <w:t>grades 1-4.</w:t>
      </w:r>
      <w:r>
        <w:rPr>
          <w:b/>
        </w:rPr>
        <w:tab/>
      </w:r>
      <w:r w:rsidR="00F92E4F">
        <w:rPr>
          <w:b/>
        </w:rPr>
        <w:tab/>
      </w:r>
      <w:r>
        <w:rPr>
          <w:b/>
        </w:rPr>
        <w:tab/>
      </w:r>
    </w:p>
    <w:p w:rsidR="00C546A3" w:rsidRDefault="00C546A3" w:rsidP="00CA36B7">
      <w:pPr>
        <w:tabs>
          <w:tab w:val="left" w:pos="360"/>
          <w:tab w:val="left" w:pos="720"/>
          <w:tab w:val="left" w:pos="1080"/>
          <w:tab w:val="left" w:pos="1440"/>
          <w:tab w:val="left" w:pos="1800"/>
          <w:tab w:val="left" w:pos="2160"/>
        </w:tabs>
        <w:ind w:left="1080" w:hanging="1080"/>
      </w:pPr>
      <w:r>
        <w:rPr>
          <w:b/>
        </w:rPr>
        <w:tab/>
      </w:r>
      <w:r w:rsidR="00CA36B7">
        <w:rPr>
          <w:b/>
        </w:rPr>
        <w:tab/>
      </w:r>
      <w:r w:rsidR="00211D01" w:rsidRPr="00211D01">
        <w:t>2</w:t>
      </w:r>
      <w:r w:rsidR="00202DF6" w:rsidRPr="00AF6796">
        <w:t>.</w:t>
      </w:r>
      <w:r w:rsidR="00202DF6">
        <w:t xml:space="preserve"> </w:t>
      </w:r>
      <w:r w:rsidR="00CA36B7">
        <w:tab/>
      </w:r>
      <w:r>
        <w:t>Elementary t</w:t>
      </w:r>
      <w:r w:rsidR="00CF2CB2">
        <w:t xml:space="preserve">eachers </w:t>
      </w:r>
      <w:r>
        <w:t xml:space="preserve">referred to a writing program that is no longer in use. Adoption of a writing program is under discussion. </w:t>
      </w:r>
    </w:p>
    <w:p w:rsidR="00C546A3" w:rsidRDefault="00C546A3" w:rsidP="00CA36B7">
      <w:pPr>
        <w:tabs>
          <w:tab w:val="left" w:pos="360"/>
          <w:tab w:val="left" w:pos="720"/>
          <w:tab w:val="left" w:pos="1080"/>
          <w:tab w:val="left" w:pos="1440"/>
          <w:tab w:val="left" w:pos="1800"/>
          <w:tab w:val="left" w:pos="2160"/>
        </w:tabs>
        <w:ind w:left="1080" w:hanging="1080"/>
      </w:pPr>
      <w:r>
        <w:rPr>
          <w:b/>
        </w:rPr>
        <w:tab/>
      </w:r>
      <w:r w:rsidR="00CA36B7">
        <w:rPr>
          <w:b/>
        </w:rPr>
        <w:tab/>
      </w:r>
      <w:r w:rsidR="00211D01" w:rsidRPr="00211D01">
        <w:t>3</w:t>
      </w:r>
      <w:r w:rsidRPr="00AF6796">
        <w:t>.</w:t>
      </w:r>
      <w:r>
        <w:t xml:space="preserve"> </w:t>
      </w:r>
      <w:r w:rsidR="00CA36B7">
        <w:tab/>
      </w:r>
      <w:r>
        <w:t xml:space="preserve">Review team members </w:t>
      </w:r>
      <w:r w:rsidR="00BE6B6E">
        <w:t>noted the infrequent availability</w:t>
      </w:r>
      <w:r>
        <w:t xml:space="preserve"> of rich literacy materials in elementary classrooms.</w:t>
      </w:r>
      <w:r>
        <w:rPr>
          <w:b/>
        </w:rPr>
        <w:tab/>
      </w:r>
    </w:p>
    <w:p w:rsidR="008C1093" w:rsidRDefault="00202DF6" w:rsidP="00202DF6">
      <w:pPr>
        <w:tabs>
          <w:tab w:val="left" w:pos="360"/>
          <w:tab w:val="left" w:pos="720"/>
          <w:tab w:val="left" w:pos="1080"/>
          <w:tab w:val="left" w:pos="1440"/>
          <w:tab w:val="left" w:pos="1800"/>
          <w:tab w:val="left" w:pos="2160"/>
        </w:tabs>
        <w:ind w:left="360" w:hanging="360"/>
      </w:pPr>
      <w:r>
        <w:rPr>
          <w:b/>
        </w:rPr>
        <w:tab/>
        <w:t>B</w:t>
      </w:r>
      <w:r w:rsidRPr="001A3A12">
        <w:t>.</w:t>
      </w:r>
      <w:r>
        <w:rPr>
          <w:b/>
        </w:rPr>
        <w:t xml:space="preserve">  </w:t>
      </w:r>
      <w:r w:rsidR="00CA36B7">
        <w:rPr>
          <w:b/>
        </w:rPr>
        <w:tab/>
      </w:r>
      <w:r w:rsidR="00CA36B7">
        <w:t xml:space="preserve">Teachers </w:t>
      </w:r>
      <w:r>
        <w:t>agreed that they needed an elementary language arts program,</w:t>
      </w:r>
      <w:r w:rsidR="008C1093">
        <w:t xml:space="preserve"> </w:t>
      </w:r>
      <w:r>
        <w:t xml:space="preserve">but expressed their desire to adopt a program that would allow them to continue to implement their phonics program. They </w:t>
      </w:r>
      <w:r w:rsidR="00CA36B7">
        <w:t xml:space="preserve">said that </w:t>
      </w:r>
      <w:r>
        <w:t>were reluctant to adopt an elementary program that might replace th</w:t>
      </w:r>
      <w:r w:rsidR="008C1093">
        <w:t xml:space="preserve">eir phonics </w:t>
      </w:r>
      <w:r>
        <w:t xml:space="preserve">program. </w:t>
      </w:r>
    </w:p>
    <w:p w:rsidR="00202DF6" w:rsidRDefault="008C1093" w:rsidP="00BE6B6E">
      <w:pPr>
        <w:tabs>
          <w:tab w:val="left" w:pos="360"/>
          <w:tab w:val="left" w:pos="720"/>
          <w:tab w:val="left" w:pos="1080"/>
          <w:tab w:val="left" w:pos="1440"/>
          <w:tab w:val="left" w:pos="1800"/>
          <w:tab w:val="left" w:pos="2160"/>
        </w:tabs>
        <w:ind w:left="360" w:hanging="360"/>
      </w:pPr>
      <w:r>
        <w:rPr>
          <w:b/>
        </w:rPr>
        <w:tab/>
      </w:r>
      <w:r w:rsidR="00211D01" w:rsidRPr="00211D01">
        <w:rPr>
          <w:b/>
        </w:rPr>
        <w:t>Impact:</w:t>
      </w:r>
      <w:r w:rsidR="00202DF6">
        <w:t xml:space="preserve"> Without all the components of an elementary language arts program, the </w:t>
      </w:r>
      <w:r w:rsidR="00CA36B7">
        <w:t>ELA</w:t>
      </w:r>
      <w:r>
        <w:t xml:space="preserve"> program </w:t>
      </w:r>
      <w:r w:rsidR="00CA36B7">
        <w:t xml:space="preserve">at </w:t>
      </w:r>
      <w:r>
        <w:t xml:space="preserve">the </w:t>
      </w:r>
      <w:r w:rsidR="00202DF6">
        <w:t xml:space="preserve">elementary school is limited. Teacher commitment to the phonics program </w:t>
      </w:r>
      <w:r w:rsidR="00CA36B7">
        <w:t xml:space="preserve">may be </w:t>
      </w:r>
      <w:r w:rsidR="00202DF6">
        <w:t xml:space="preserve">inhibiting both an open discussion of the </w:t>
      </w:r>
      <w:r w:rsidR="00364A28">
        <w:t xml:space="preserve">potential </w:t>
      </w:r>
      <w:r w:rsidR="00202DF6">
        <w:t xml:space="preserve">positive aspects of such an adoption and the </w:t>
      </w:r>
      <w:r w:rsidR="00364A28">
        <w:t xml:space="preserve">possible </w:t>
      </w:r>
      <w:r w:rsidR="00202DF6">
        <w:t>limitations of the program now in place.</w:t>
      </w:r>
    </w:p>
    <w:p w:rsidR="00CA36B7" w:rsidRDefault="00CA36B7" w:rsidP="00BE6B6E">
      <w:pPr>
        <w:tabs>
          <w:tab w:val="left" w:pos="360"/>
          <w:tab w:val="left" w:pos="720"/>
          <w:tab w:val="left" w:pos="1080"/>
          <w:tab w:val="left" w:pos="1440"/>
          <w:tab w:val="left" w:pos="1800"/>
          <w:tab w:val="left" w:pos="2160"/>
        </w:tabs>
        <w:ind w:left="360" w:hanging="36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C5053D" w:rsidRPr="00511588" w:rsidRDefault="00FA427C" w:rsidP="001C6000">
      <w:pPr>
        <w:tabs>
          <w:tab w:val="left" w:pos="360"/>
          <w:tab w:val="left" w:pos="720"/>
          <w:tab w:val="left" w:pos="1080"/>
          <w:tab w:val="left" w:pos="1440"/>
          <w:tab w:val="left" w:pos="1800"/>
          <w:tab w:val="left" w:pos="2160"/>
        </w:tabs>
        <w:ind w:left="360" w:hanging="360"/>
        <w:jc w:val="both"/>
        <w:rPr>
          <w:b/>
        </w:rPr>
      </w:pPr>
      <w:r>
        <w:rPr>
          <w:b/>
        </w:rPr>
        <w:t>7</w:t>
      </w:r>
      <w:r w:rsidR="00C5053D" w:rsidRPr="00895204">
        <w:rPr>
          <w:b/>
        </w:rPr>
        <w:t xml:space="preserve">. </w:t>
      </w:r>
      <w:r w:rsidR="00C5053D">
        <w:rPr>
          <w:b/>
        </w:rPr>
        <w:tab/>
        <w:t xml:space="preserve">The district has not developed a comprehensive and coordinated K-12 assessment system with the capacity to collect, </w:t>
      </w:r>
      <w:r w:rsidR="001C6000">
        <w:rPr>
          <w:b/>
        </w:rPr>
        <w:t xml:space="preserve">to </w:t>
      </w:r>
      <w:r w:rsidR="00C5053D">
        <w:rPr>
          <w:b/>
        </w:rPr>
        <w:t xml:space="preserve">analyze, and </w:t>
      </w:r>
      <w:r w:rsidR="001C6000">
        <w:rPr>
          <w:b/>
        </w:rPr>
        <w:t xml:space="preserve">to </w:t>
      </w:r>
      <w:r w:rsidR="00C5053D">
        <w:rPr>
          <w:b/>
        </w:rPr>
        <w:t>dissemi</w:t>
      </w:r>
      <w:r>
        <w:rPr>
          <w:b/>
        </w:rPr>
        <w:t>nate student performance data and</w:t>
      </w:r>
      <w:r w:rsidR="00C5053D">
        <w:rPr>
          <w:b/>
        </w:rPr>
        <w:t xml:space="preserve"> </w:t>
      </w:r>
      <w:r>
        <w:rPr>
          <w:b/>
        </w:rPr>
        <w:t xml:space="preserve">to </w:t>
      </w:r>
      <w:r w:rsidR="00C5053D">
        <w:rPr>
          <w:b/>
        </w:rPr>
        <w:t>fully in</w:t>
      </w:r>
      <w:r>
        <w:rPr>
          <w:b/>
        </w:rPr>
        <w:t xml:space="preserve">form policy and decision making </w:t>
      </w:r>
      <w:r w:rsidR="001C6000">
        <w:rPr>
          <w:b/>
        </w:rPr>
        <w:t xml:space="preserve">about </w:t>
      </w:r>
      <w:r w:rsidR="00C5053D">
        <w:rPr>
          <w:b/>
        </w:rPr>
        <w:t xml:space="preserve">program improvements, assessment practices, professional development, and educator evaluation. </w:t>
      </w:r>
      <w:r w:rsidR="00C5053D" w:rsidRPr="00071D3E">
        <w:rPr>
          <w:color w:val="FF0000"/>
        </w:rPr>
        <w:t xml:space="preserve"> </w:t>
      </w:r>
    </w:p>
    <w:p w:rsidR="00C5053D" w:rsidRDefault="00C5053D" w:rsidP="00C5053D">
      <w:pPr>
        <w:tabs>
          <w:tab w:val="left" w:pos="360"/>
          <w:tab w:val="left" w:pos="720"/>
          <w:tab w:val="left" w:pos="1080"/>
          <w:tab w:val="left" w:pos="1440"/>
          <w:tab w:val="left" w:pos="1800"/>
          <w:tab w:val="left" w:pos="2160"/>
        </w:tabs>
        <w:ind w:left="720" w:hanging="720"/>
        <w:jc w:val="both"/>
      </w:pPr>
      <w:r>
        <w:rPr>
          <w:b/>
        </w:rPr>
        <w:tab/>
      </w:r>
      <w:r w:rsidRPr="00895204">
        <w:rPr>
          <w:b/>
        </w:rPr>
        <w:t>A.</w:t>
      </w:r>
      <w:r w:rsidRPr="00BA3A76">
        <w:t xml:space="preserve"> </w:t>
      </w:r>
      <w:r>
        <w:tab/>
        <w:t xml:space="preserve">The district </w:t>
      </w:r>
      <w:r w:rsidR="001C6000">
        <w:t xml:space="preserve">does not have </w:t>
      </w:r>
      <w:r>
        <w:t xml:space="preserve">a comprehensive, coordinated, and balanced system of common formative, summative, and benchmark assessments, either standardized or locally developed, </w:t>
      </w:r>
      <w:r w:rsidR="001C6000">
        <w:t>to</w:t>
      </w:r>
      <w:r w:rsidR="00FA427C">
        <w:t xml:space="preserve"> </w:t>
      </w:r>
      <w:r>
        <w:t>accurately determine both student and district needs.  The elementary school, however, has begun to make expanded use of student assessment data.</w:t>
      </w:r>
    </w:p>
    <w:p w:rsidR="00DA2049" w:rsidRDefault="00C5053D" w:rsidP="00C5053D">
      <w:pPr>
        <w:tabs>
          <w:tab w:val="left" w:pos="360"/>
          <w:tab w:val="left" w:pos="720"/>
          <w:tab w:val="left" w:pos="1080"/>
          <w:tab w:val="left" w:pos="1440"/>
          <w:tab w:val="left" w:pos="1800"/>
          <w:tab w:val="left" w:pos="2160"/>
        </w:tabs>
        <w:ind w:left="1080" w:hanging="1080"/>
        <w:jc w:val="both"/>
      </w:pPr>
      <w:r>
        <w:tab/>
      </w:r>
      <w:r>
        <w:tab/>
      </w:r>
      <w:r w:rsidRPr="00BA3A76">
        <w:t xml:space="preserve">1. </w:t>
      </w:r>
      <w:r>
        <w:tab/>
        <w:t xml:space="preserve">The responsibility for data collection and analysis </w:t>
      </w:r>
      <w:r w:rsidR="000061AC">
        <w:t xml:space="preserve">rests with </w:t>
      </w:r>
      <w:r>
        <w:t xml:space="preserve">the individual schools and their principals. </w:t>
      </w:r>
      <w:r w:rsidR="001C6000">
        <w:t>D</w:t>
      </w:r>
      <w:r>
        <w:t xml:space="preserve">istrict policies, structures, or procedures </w:t>
      </w:r>
      <w:r w:rsidR="001C6000">
        <w:t xml:space="preserve">do not </w:t>
      </w:r>
      <w:r>
        <w:t xml:space="preserve">exist to guide or support K-12 assessment policies or practices.  </w:t>
      </w:r>
    </w:p>
    <w:p w:rsidR="00DA2049" w:rsidRDefault="00DA2049" w:rsidP="00DA2049">
      <w:pPr>
        <w:tabs>
          <w:tab w:val="left" w:pos="360"/>
          <w:tab w:val="left" w:pos="720"/>
          <w:tab w:val="left" w:pos="1080"/>
          <w:tab w:val="left" w:pos="1440"/>
          <w:tab w:val="left" w:pos="1800"/>
          <w:tab w:val="left" w:pos="2160"/>
        </w:tabs>
        <w:ind w:left="1440" w:hanging="1440"/>
        <w:jc w:val="both"/>
      </w:pPr>
      <w:r>
        <w:tab/>
      </w:r>
      <w:r>
        <w:tab/>
        <w:t xml:space="preserve">        a. </w:t>
      </w:r>
      <w:r>
        <w:tab/>
        <w:t>The district has not developed a centralized system or structure, either at the district or school levels, whereby it can collect, compile, analyze, and disseminate multiple sources of student data.  Interviewees stated that teachers and schools are essentially “on their own” when it comes to using data.</w:t>
      </w:r>
    </w:p>
    <w:p w:rsidR="00C5053D" w:rsidRDefault="00DA2049" w:rsidP="00C5053D">
      <w:pPr>
        <w:tabs>
          <w:tab w:val="left" w:pos="360"/>
          <w:tab w:val="left" w:pos="720"/>
          <w:tab w:val="left" w:pos="1080"/>
          <w:tab w:val="left" w:pos="1440"/>
          <w:tab w:val="left" w:pos="1800"/>
          <w:tab w:val="left" w:pos="2160"/>
        </w:tabs>
        <w:ind w:left="1080" w:hanging="1080"/>
        <w:jc w:val="both"/>
      </w:pPr>
      <w:r>
        <w:lastRenderedPageBreak/>
        <w:tab/>
      </w:r>
      <w:r>
        <w:tab/>
        <w:t>2.</w:t>
      </w:r>
      <w:r>
        <w:tab/>
      </w:r>
      <w:r w:rsidR="00C5053D">
        <w:t xml:space="preserve">There is little in the Lee Strategic Plan to suggest that data is a district priority; interviewees reported that data teams do not exist at either the district or </w:t>
      </w:r>
      <w:r w:rsidR="00181241">
        <w:t xml:space="preserve">the middle and high school </w:t>
      </w:r>
      <w:r w:rsidR="00C5053D">
        <w:t>levels</w:t>
      </w:r>
      <w:r w:rsidR="00181241">
        <w:t>,</w:t>
      </w:r>
      <w:r w:rsidR="00C5053D">
        <w:t xml:space="preserve"> and </w:t>
      </w:r>
      <w:r w:rsidR="001C6000">
        <w:t xml:space="preserve">said that </w:t>
      </w:r>
      <w:r w:rsidR="00181241">
        <w:t xml:space="preserve">they knew of no plans to </w:t>
      </w:r>
      <w:r w:rsidR="00C5053D">
        <w:t>create them.</w:t>
      </w:r>
      <w:r w:rsidR="00C5053D" w:rsidRPr="00BA3A76">
        <w:t xml:space="preserve"> </w:t>
      </w:r>
    </w:p>
    <w:p w:rsidR="00181241" w:rsidRDefault="00C5053D" w:rsidP="00C5053D">
      <w:pPr>
        <w:tabs>
          <w:tab w:val="left" w:pos="360"/>
          <w:tab w:val="left" w:pos="720"/>
          <w:tab w:val="left" w:pos="1080"/>
          <w:tab w:val="left" w:pos="1440"/>
          <w:tab w:val="left" w:pos="1800"/>
          <w:tab w:val="left" w:pos="2160"/>
        </w:tabs>
        <w:ind w:left="1080" w:hanging="1080"/>
        <w:jc w:val="both"/>
      </w:pPr>
      <w:r>
        <w:rPr>
          <w:b/>
        </w:rPr>
        <w:tab/>
      </w:r>
      <w:r>
        <w:rPr>
          <w:b/>
        </w:rPr>
        <w:tab/>
      </w:r>
      <w:r w:rsidR="00DA2049">
        <w:t>3</w:t>
      </w:r>
      <w:r w:rsidRPr="00BA3A76">
        <w:t xml:space="preserve">. </w:t>
      </w:r>
      <w:r>
        <w:tab/>
        <w:t>High school administration and staff acknowledged that there are no common formative, summative, or benchmark assessments currently in place and</w:t>
      </w:r>
      <w:r w:rsidR="00EF5458">
        <w:t>---</w:t>
      </w:r>
      <w:r w:rsidR="00DA2049">
        <w:t>with</w:t>
      </w:r>
      <w:r w:rsidR="001C6000">
        <w:t xml:space="preserve"> </w:t>
      </w:r>
      <w:r>
        <w:t>the exception of MCAS results</w:t>
      </w:r>
      <w:r w:rsidR="00EF5458">
        <w:t>---</w:t>
      </w:r>
      <w:r w:rsidR="00DA2049">
        <w:t xml:space="preserve">no </w:t>
      </w:r>
      <w:r>
        <w:t>reliable student data with which to monitor student learning or measure program effectiveness</w:t>
      </w:r>
      <w:r w:rsidRPr="00BA3A76">
        <w:t>.</w:t>
      </w:r>
      <w:r>
        <w:tab/>
      </w:r>
      <w:r>
        <w:tab/>
      </w:r>
      <w:r>
        <w:tab/>
        <w:t xml:space="preserve"> </w:t>
      </w:r>
    </w:p>
    <w:p w:rsidR="00C5053D" w:rsidRDefault="00181241" w:rsidP="001C6000">
      <w:pPr>
        <w:tabs>
          <w:tab w:val="left" w:pos="360"/>
          <w:tab w:val="left" w:pos="720"/>
          <w:tab w:val="left" w:pos="1080"/>
          <w:tab w:val="left" w:pos="1440"/>
          <w:tab w:val="left" w:pos="1800"/>
          <w:tab w:val="left" w:pos="2160"/>
        </w:tabs>
        <w:ind w:left="1350" w:hanging="1350"/>
        <w:jc w:val="both"/>
      </w:pPr>
      <w:r>
        <w:tab/>
      </w:r>
      <w:r>
        <w:tab/>
      </w:r>
      <w:r>
        <w:tab/>
      </w:r>
      <w:r w:rsidR="00EB44A3">
        <w:t>a. The</w:t>
      </w:r>
      <w:r w:rsidR="00C5053D">
        <w:t xml:space="preserve"> principal indicated that the Star Reading and Star Math programs may be introduced in 2014-2015.</w:t>
      </w:r>
    </w:p>
    <w:p w:rsidR="006914E8" w:rsidRDefault="001C6000" w:rsidP="001C6000">
      <w:pPr>
        <w:tabs>
          <w:tab w:val="left" w:pos="360"/>
          <w:tab w:val="left" w:pos="720"/>
          <w:tab w:val="left" w:pos="1080"/>
          <w:tab w:val="left" w:pos="1440"/>
          <w:tab w:val="left" w:pos="1800"/>
          <w:tab w:val="left" w:pos="2160"/>
        </w:tabs>
        <w:ind w:left="720" w:hanging="720"/>
        <w:jc w:val="both"/>
      </w:pPr>
      <w:r>
        <w:tab/>
      </w:r>
      <w:r w:rsidR="00211D01" w:rsidRPr="00211D01">
        <w:rPr>
          <w:b/>
        </w:rPr>
        <w:t>B.</w:t>
      </w:r>
      <w:r w:rsidR="00C5053D" w:rsidRPr="00BA3A76">
        <w:t xml:space="preserve"> </w:t>
      </w:r>
      <w:r w:rsidR="00C5053D">
        <w:tab/>
        <w:t>The district is currently working to develop District Determined Measures (DDMs) in accordance with requirements</w:t>
      </w:r>
      <w:r w:rsidR="001D7D4D">
        <w:t xml:space="preserve"> for the implementation of the new state educator evaluation framework</w:t>
      </w:r>
      <w:r w:rsidR="00C5053D">
        <w:t xml:space="preserve">.  </w:t>
      </w:r>
      <w:r w:rsidR="006914E8">
        <w:t xml:space="preserve">In June 2014 the district submitted to ESE’s </w:t>
      </w:r>
      <w:r w:rsidR="006E5330">
        <w:t>Center for</w:t>
      </w:r>
      <w:r w:rsidR="006914E8">
        <w:t xml:space="preserve"> Educator </w:t>
      </w:r>
      <w:r w:rsidR="006E5330">
        <w:t>Effectiveness</w:t>
      </w:r>
      <w:r w:rsidR="006914E8">
        <w:t xml:space="preserve"> a DDM Implementation Plan for the 2014-2015 school year</w:t>
      </w:r>
      <w:r w:rsidR="0065330C">
        <w:t>, requesting</w:t>
      </w:r>
      <w:r w:rsidR="006C3D98">
        <w:t xml:space="preserve"> a blanket extension</w:t>
      </w:r>
      <w:r w:rsidR="006914E8">
        <w:t xml:space="preserve">. </w:t>
      </w:r>
      <w:r w:rsidR="00A079EC">
        <w:t>In July 2014</w:t>
      </w:r>
      <w:r w:rsidR="006C3D98">
        <w:t xml:space="preserve"> the district submitted a revised plan indicating that it was fully ready to implement</w:t>
      </w:r>
      <w:r w:rsidR="00151303">
        <w:t xml:space="preserve"> the DDM Plan</w:t>
      </w:r>
      <w:r w:rsidR="006C3D98">
        <w:t xml:space="preserve">. </w:t>
      </w:r>
      <w:r w:rsidR="00C5053D">
        <w:t xml:space="preserve">Interviewees indicated that more progress has been made </w:t>
      </w:r>
      <w:r w:rsidR="00496D52">
        <w:t xml:space="preserve">in this work </w:t>
      </w:r>
      <w:r w:rsidR="00C5053D">
        <w:t xml:space="preserve">at the elementary school than at the middle </w:t>
      </w:r>
      <w:r w:rsidR="00181241">
        <w:t>and high school</w:t>
      </w:r>
      <w:r w:rsidR="00C5053D">
        <w:t xml:space="preserve">.  </w:t>
      </w:r>
    </w:p>
    <w:p w:rsidR="00C5053D" w:rsidRDefault="006914E8" w:rsidP="006914E8">
      <w:pPr>
        <w:tabs>
          <w:tab w:val="left" w:pos="360"/>
          <w:tab w:val="left" w:pos="720"/>
          <w:tab w:val="left" w:pos="1080"/>
          <w:tab w:val="left" w:pos="1440"/>
          <w:tab w:val="left" w:pos="1800"/>
          <w:tab w:val="left" w:pos="2160"/>
        </w:tabs>
        <w:ind w:left="1080" w:hanging="1080"/>
        <w:jc w:val="both"/>
      </w:pPr>
      <w:r>
        <w:tab/>
      </w:r>
      <w:r>
        <w:tab/>
        <w:t>1.</w:t>
      </w:r>
      <w:r>
        <w:tab/>
      </w:r>
      <w:r w:rsidR="00C5053D">
        <w:t xml:space="preserve">The DDM initiative is primarily the responsibility of the </w:t>
      </w:r>
      <w:r w:rsidR="00B865AC">
        <w:t xml:space="preserve">school </w:t>
      </w:r>
      <w:r w:rsidR="00C5053D">
        <w:t xml:space="preserve">principals, who </w:t>
      </w:r>
      <w:r w:rsidR="00B865AC">
        <w:t xml:space="preserve">said that </w:t>
      </w:r>
      <w:r w:rsidR="00C5053D">
        <w:t>because of a</w:t>
      </w:r>
      <w:r w:rsidR="00B865AC">
        <w:t>n</w:t>
      </w:r>
      <w:r w:rsidR="00C5053D">
        <w:t xml:space="preserve"> </w:t>
      </w:r>
      <w:r w:rsidR="00B865AC">
        <w:t>absenc</w:t>
      </w:r>
      <w:r w:rsidR="0039027F">
        <w:t>e</w:t>
      </w:r>
      <w:r w:rsidR="00B865AC">
        <w:t xml:space="preserve"> </w:t>
      </w:r>
      <w:r w:rsidR="00C5053D">
        <w:t xml:space="preserve">of resources, technical expertise, and professional development/common planning time for staff, </w:t>
      </w:r>
      <w:r w:rsidR="0039027F">
        <w:t xml:space="preserve">they were </w:t>
      </w:r>
      <w:r w:rsidR="00C5053D">
        <w:t>uncertain about their ability to develop appropriate DDMs in all grades and subject are</w:t>
      </w:r>
      <w:r w:rsidR="00181241">
        <w:t xml:space="preserve">as for the </w:t>
      </w:r>
      <w:r w:rsidR="006C3D98">
        <w:t>2014</w:t>
      </w:r>
      <w:r w:rsidR="00181241">
        <w:t>-</w:t>
      </w:r>
      <w:r w:rsidR="006C3D98">
        <w:t xml:space="preserve">2015 </w:t>
      </w:r>
      <w:r w:rsidR="00181241">
        <w:t>school year</w:t>
      </w:r>
      <w:r w:rsidR="00C5053D" w:rsidRPr="00BA3A76">
        <w:t>.</w:t>
      </w:r>
      <w:r w:rsidR="00C5053D">
        <w:tab/>
      </w:r>
    </w:p>
    <w:p w:rsidR="00C5053D" w:rsidRDefault="00C5053D" w:rsidP="00282019">
      <w:pPr>
        <w:tabs>
          <w:tab w:val="left" w:pos="360"/>
          <w:tab w:val="left" w:pos="720"/>
          <w:tab w:val="left" w:pos="1080"/>
          <w:tab w:val="left" w:pos="1440"/>
          <w:tab w:val="left" w:pos="1800"/>
          <w:tab w:val="left" w:pos="2160"/>
        </w:tabs>
        <w:ind w:left="1080" w:hanging="1080"/>
        <w:jc w:val="both"/>
      </w:pPr>
      <w:r>
        <w:tab/>
      </w:r>
      <w:r>
        <w:tab/>
      </w:r>
      <w:r w:rsidR="006914E8">
        <w:t>2</w:t>
      </w:r>
      <w:r w:rsidRPr="00BA3A76">
        <w:t xml:space="preserve">. </w:t>
      </w:r>
      <w:r>
        <w:tab/>
        <w:t xml:space="preserve">Administrators also expressed concern about their capacity to meet the next stage in the </w:t>
      </w:r>
      <w:r w:rsidR="0039027F">
        <w:t xml:space="preserve">implementation of the </w:t>
      </w:r>
      <w:r>
        <w:t>new educator evaluation system</w:t>
      </w:r>
      <w:r w:rsidR="00181241">
        <w:t>.</w:t>
      </w:r>
      <w:r>
        <w:t xml:space="preserve"> </w:t>
      </w:r>
      <w:r w:rsidR="00181241">
        <w:t xml:space="preserve">This will </w:t>
      </w:r>
      <w:r>
        <w:t>re</w:t>
      </w:r>
      <w:r w:rsidR="00181241">
        <w:t>quire</w:t>
      </w:r>
      <w:r>
        <w:t xml:space="preserve"> that districts </w:t>
      </w:r>
      <w:r w:rsidR="0039027F">
        <w:t xml:space="preserve">establish patterns and trends using </w:t>
      </w:r>
      <w:r>
        <w:t xml:space="preserve">multiple measures of </w:t>
      </w:r>
      <w:r w:rsidR="0039027F">
        <w:t xml:space="preserve">student learning, growth, and achievement </w:t>
      </w:r>
      <w:r>
        <w:t>s to establish a valid “Student Impact Rating</w:t>
      </w:r>
      <w:r w:rsidR="00181241">
        <w:t>.”</w:t>
      </w:r>
      <w:r>
        <w:t xml:space="preserve"> </w:t>
      </w:r>
    </w:p>
    <w:p w:rsidR="00C5053D" w:rsidRDefault="00C5053D" w:rsidP="00C5053D">
      <w:pPr>
        <w:tabs>
          <w:tab w:val="left" w:pos="360"/>
          <w:tab w:val="left" w:pos="720"/>
          <w:tab w:val="left" w:pos="1080"/>
          <w:tab w:val="left" w:pos="1440"/>
          <w:tab w:val="left" w:pos="1800"/>
          <w:tab w:val="left" w:pos="2160"/>
        </w:tabs>
        <w:ind w:left="720" w:hanging="720"/>
        <w:jc w:val="both"/>
      </w:pPr>
      <w:r>
        <w:rPr>
          <w:b/>
        </w:rPr>
        <w:tab/>
      </w:r>
      <w:r w:rsidR="006C3D98">
        <w:rPr>
          <w:b/>
        </w:rPr>
        <w:t>C</w:t>
      </w:r>
      <w:r w:rsidRPr="00F731AA">
        <w:rPr>
          <w:b/>
        </w:rPr>
        <w:t>.</w:t>
      </w:r>
      <w:r w:rsidRPr="00BA3A76">
        <w:t xml:space="preserve"> </w:t>
      </w:r>
      <w:r>
        <w:tab/>
        <w:t xml:space="preserve">Under the leadership of the principal, the elementary school has begun to make more and better use of student performance data and to develop data literacy among its faculty.  </w:t>
      </w:r>
    </w:p>
    <w:p w:rsidR="00C5053D" w:rsidRDefault="00C5053D" w:rsidP="00C5053D">
      <w:pPr>
        <w:tabs>
          <w:tab w:val="left" w:pos="360"/>
          <w:tab w:val="left" w:pos="720"/>
          <w:tab w:val="left" w:pos="1080"/>
          <w:tab w:val="left" w:pos="1440"/>
          <w:tab w:val="left" w:pos="1800"/>
          <w:tab w:val="left" w:pos="2160"/>
        </w:tabs>
        <w:ind w:left="1080" w:hanging="1080"/>
        <w:jc w:val="both"/>
      </w:pPr>
      <w:r>
        <w:tab/>
      </w:r>
      <w:r>
        <w:tab/>
      </w:r>
      <w:r w:rsidRPr="00BA3A76">
        <w:t xml:space="preserve">1. </w:t>
      </w:r>
      <w:r>
        <w:tab/>
        <w:t xml:space="preserve">Interviewees </w:t>
      </w:r>
      <w:r w:rsidR="006914E8">
        <w:t xml:space="preserve">said </w:t>
      </w:r>
      <w:r>
        <w:t>th</w:t>
      </w:r>
      <w:r w:rsidR="000061AC">
        <w:t>at at the elementary school,</w:t>
      </w:r>
      <w:r>
        <w:t xml:space="preserve"> AIMSweb, Columbia Reading, and Go Math assessment programs are u</w:t>
      </w:r>
      <w:r w:rsidR="000D5E8D">
        <w:t>sed</w:t>
      </w:r>
      <w:r>
        <w:t xml:space="preserve"> at all grade levels.  The principal manually compiles all results, includin</w:t>
      </w:r>
      <w:r w:rsidR="0021021C">
        <w:t>g relevant MCAS data, on spread</w:t>
      </w:r>
      <w:r>
        <w:t xml:space="preserve">sheets </w:t>
      </w:r>
      <w:r w:rsidR="000D5E8D">
        <w:t xml:space="preserve">that </w:t>
      </w:r>
      <w:r>
        <w:t xml:space="preserve">are distributed to staff and formally </w:t>
      </w:r>
      <w:r w:rsidR="000D5E8D">
        <w:t xml:space="preserve">reviewed </w:t>
      </w:r>
      <w:r>
        <w:t xml:space="preserve">in </w:t>
      </w:r>
      <w:r w:rsidR="0021021C">
        <w:t>grade-</w:t>
      </w:r>
      <w:r>
        <w:t xml:space="preserve">level and vertical faculty meetings, as well as </w:t>
      </w:r>
      <w:r w:rsidR="000D5E8D">
        <w:t>at school</w:t>
      </w:r>
      <w:r>
        <w:t xml:space="preserve">wide data analysis and Student Intervention Team (SIT) meetings. </w:t>
      </w:r>
    </w:p>
    <w:p w:rsidR="00C5053D" w:rsidRDefault="00C5053D" w:rsidP="00C5053D">
      <w:pPr>
        <w:tabs>
          <w:tab w:val="left" w:pos="360"/>
          <w:tab w:val="left" w:pos="720"/>
          <w:tab w:val="left" w:pos="1080"/>
          <w:tab w:val="left" w:pos="1440"/>
          <w:tab w:val="left" w:pos="1800"/>
          <w:tab w:val="left" w:pos="2160"/>
        </w:tabs>
        <w:ind w:left="1080" w:hanging="1080"/>
        <w:jc w:val="both"/>
      </w:pPr>
      <w:r>
        <w:tab/>
      </w:r>
      <w:r>
        <w:tab/>
        <w:t>2</w:t>
      </w:r>
      <w:r w:rsidRPr="00BA3A76">
        <w:t xml:space="preserve">. </w:t>
      </w:r>
      <w:r>
        <w:tab/>
        <w:t xml:space="preserve">Although there </w:t>
      </w:r>
      <w:r w:rsidR="0021021C">
        <w:t>has been little recent district</w:t>
      </w:r>
      <w:r>
        <w:t xml:space="preserve">wide formal </w:t>
      </w:r>
      <w:r w:rsidR="000D5E8D">
        <w:t xml:space="preserve">professional development </w:t>
      </w:r>
      <w:r>
        <w:t xml:space="preserve">training </w:t>
      </w:r>
      <w:r w:rsidR="0021021C">
        <w:t xml:space="preserve">about </w:t>
      </w:r>
      <w:r>
        <w:t>data collection and analysis, elementary teachers have received AIMSWeb training</w:t>
      </w:r>
      <w:r w:rsidR="000D5E8D">
        <w:t>,</w:t>
      </w:r>
      <w:r>
        <w:t xml:space="preserve"> and </w:t>
      </w:r>
      <w:r w:rsidR="000D5E8D">
        <w:t xml:space="preserve">they </w:t>
      </w:r>
      <w:r>
        <w:t>report</w:t>
      </w:r>
      <w:r w:rsidR="0021021C">
        <w:t>ed</w:t>
      </w:r>
      <w:r>
        <w:t xml:space="preserve"> that the principal provides them with “tons” of d</w:t>
      </w:r>
      <w:r w:rsidR="000D5E8D">
        <w:t xml:space="preserve">ata, including “information on </w:t>
      </w:r>
      <w:r w:rsidR="000061AC">
        <w:t>student</w:t>
      </w:r>
      <w:r>
        <w:t xml:space="preserve"> achievement</w:t>
      </w:r>
      <w:r w:rsidR="007240CA">
        <w:t xml:space="preserve"> </w:t>
      </w:r>
      <w:r w:rsidR="0021021C">
        <w:t xml:space="preserve">and </w:t>
      </w:r>
      <w:r w:rsidR="007240CA">
        <w:t>emotional and academic issues</w:t>
      </w:r>
      <w:r>
        <w:t>.”</w:t>
      </w:r>
    </w:p>
    <w:p w:rsidR="00C5053D" w:rsidRDefault="00C5053D" w:rsidP="00C5053D">
      <w:pPr>
        <w:tabs>
          <w:tab w:val="left" w:pos="360"/>
          <w:tab w:val="left" w:pos="720"/>
          <w:tab w:val="left" w:pos="1080"/>
          <w:tab w:val="left" w:pos="1440"/>
          <w:tab w:val="left" w:pos="1800"/>
          <w:tab w:val="left" w:pos="2160"/>
        </w:tabs>
        <w:ind w:left="1080" w:hanging="1080"/>
        <w:jc w:val="both"/>
      </w:pPr>
      <w:r>
        <w:lastRenderedPageBreak/>
        <w:tab/>
      </w:r>
      <w:r>
        <w:tab/>
        <w:t>3</w:t>
      </w:r>
      <w:r w:rsidRPr="00BA3A76">
        <w:t xml:space="preserve">. </w:t>
      </w:r>
      <w:r>
        <w:tab/>
      </w:r>
      <w:r w:rsidR="0021021C">
        <w:t>I</w:t>
      </w:r>
      <w:r w:rsidR="000D5E8D">
        <w:t>nterviews</w:t>
      </w:r>
      <w:r>
        <w:t xml:space="preserve"> </w:t>
      </w:r>
      <w:r w:rsidR="000D5E8D">
        <w:t xml:space="preserve">and </w:t>
      </w:r>
      <w:r w:rsidR="0021021C">
        <w:t xml:space="preserve">a review of </w:t>
      </w:r>
      <w:r>
        <w:t>the eleme</w:t>
      </w:r>
      <w:r w:rsidR="00282019">
        <w:t>ntary school’s improvement p</w:t>
      </w:r>
      <w:r w:rsidR="000D5E8D">
        <w:t>lan</w:t>
      </w:r>
      <w:r>
        <w:t xml:space="preserve"> and assessment calendar</w:t>
      </w:r>
      <w:r w:rsidR="0021021C">
        <w:t xml:space="preserve"> showed that</w:t>
      </w:r>
      <w:r>
        <w:t xml:space="preserve"> AIMSweb  student data is collected three times each year (fall, winter, and spring) in ELA and math K-6 and used to inform grouping decisions, tiered instruction, material purchase and use, and program planning</w:t>
      </w:r>
      <w:r w:rsidRPr="00BA3A76">
        <w:t xml:space="preserve">. </w:t>
      </w:r>
      <w:r>
        <w:t xml:space="preserve"> Interviewees acknowledged, however, that because it is not administered </w:t>
      </w:r>
      <w:r w:rsidR="0021021C">
        <w:t xml:space="preserve">more </w:t>
      </w:r>
      <w:r>
        <w:t xml:space="preserve">frequently (ESE guidelines recommend </w:t>
      </w:r>
      <w:r w:rsidR="00FF6153">
        <w:t xml:space="preserve">that benchmark assessments be given </w:t>
      </w:r>
      <w:r>
        <w:t>4-8 times</w:t>
      </w:r>
      <w:r w:rsidR="0021021C">
        <w:t xml:space="preserve"> per </w:t>
      </w:r>
      <w:r>
        <w:t xml:space="preserve">year) and is not aligned with the </w:t>
      </w:r>
      <w:r w:rsidR="00FF6153">
        <w:t xml:space="preserve">2011 </w:t>
      </w:r>
      <w:r w:rsidR="0021021C">
        <w:t xml:space="preserve">Massachusetts </w:t>
      </w:r>
      <w:r w:rsidR="00FF6153">
        <w:t>Curriculum Frameworks</w:t>
      </w:r>
      <w:r>
        <w:t>, AIMSweb is inadequate as a progress monitor and imprecise as a benchmark assessment.</w:t>
      </w:r>
    </w:p>
    <w:p w:rsidR="00C5053D" w:rsidRDefault="00C5053D" w:rsidP="007240CA">
      <w:pPr>
        <w:tabs>
          <w:tab w:val="left" w:pos="360"/>
          <w:tab w:val="left" w:pos="720"/>
          <w:tab w:val="left" w:pos="1080"/>
          <w:tab w:val="left" w:pos="1440"/>
          <w:tab w:val="left" w:pos="1800"/>
          <w:tab w:val="left" w:pos="2160"/>
        </w:tabs>
        <w:ind w:left="1080" w:hanging="1080"/>
        <w:jc w:val="both"/>
      </w:pPr>
      <w:r>
        <w:tab/>
      </w:r>
      <w:r>
        <w:tab/>
        <w:t>4</w:t>
      </w:r>
      <w:r w:rsidRPr="00BA3A76">
        <w:t xml:space="preserve">. </w:t>
      </w:r>
      <w:r>
        <w:tab/>
        <w:t xml:space="preserve">Interviewees </w:t>
      </w:r>
      <w:r w:rsidR="0021021C">
        <w:t xml:space="preserve">said </w:t>
      </w:r>
      <w:r w:rsidR="00282019">
        <w:t xml:space="preserve">that, with the exception of </w:t>
      </w:r>
      <w:r w:rsidR="0021021C">
        <w:t>high</w:t>
      </w:r>
      <w:r w:rsidR="00282019">
        <w:t>-</w:t>
      </w:r>
      <w:r>
        <w:t>risk students who are tested more fre</w:t>
      </w:r>
      <w:r w:rsidR="000D5E8D">
        <w:t xml:space="preserve">quently, the elementary school </w:t>
      </w:r>
      <w:r>
        <w:t xml:space="preserve">does not have a comprehensive and balanced system of common formative or summative assessments in place with the capacity to produce direct, frequent, and continuous performance data for all students.  They acknowledged the limitations this imposes on the elementary school’s ability to effectively monitor ongoing student progress, as well </w:t>
      </w:r>
      <w:r w:rsidR="00504B1B">
        <w:t xml:space="preserve">to </w:t>
      </w:r>
      <w:r>
        <w:t>make timely adjustments to classroom instruction or appropriate modifications to the curriculum.</w:t>
      </w:r>
    </w:p>
    <w:p w:rsidR="00C5053D" w:rsidRDefault="00C5053D" w:rsidP="00C5053D">
      <w:pPr>
        <w:tabs>
          <w:tab w:val="left" w:pos="360"/>
          <w:tab w:val="left" w:pos="720"/>
          <w:tab w:val="left" w:pos="1080"/>
          <w:tab w:val="left" w:pos="1440"/>
          <w:tab w:val="left" w:pos="1800"/>
          <w:tab w:val="left" w:pos="2160"/>
        </w:tabs>
        <w:jc w:val="both"/>
      </w:pPr>
      <w:r w:rsidRPr="00F731AA">
        <w:rPr>
          <w:b/>
        </w:rPr>
        <w:t>Impact</w:t>
      </w:r>
      <w:r>
        <w:t xml:space="preserve">: The </w:t>
      </w:r>
      <w:r w:rsidR="0021021C">
        <w:t>absence of</w:t>
      </w:r>
      <w:r>
        <w:t xml:space="preserve"> a com</w:t>
      </w:r>
      <w:r w:rsidR="00504B1B">
        <w:t xml:space="preserve">prehensive and integrated K-12 </w:t>
      </w:r>
      <w:r>
        <w:t xml:space="preserve">assessment </w:t>
      </w:r>
      <w:r w:rsidR="000061AC">
        <w:t xml:space="preserve">system </w:t>
      </w:r>
      <w:r w:rsidR="0021021C">
        <w:t>compromises</w:t>
      </w:r>
      <w:r>
        <w:t xml:space="preserve"> the district’s ability to make appropriate judgments, decisions, or timely improvements to academic programs, classroom instruction, PD programming, assessment practices, student support services, educator evaluation, and goal, policy, and budget development. </w:t>
      </w:r>
      <w:r w:rsidR="007240CA">
        <w:t>O</w:t>
      </w:r>
      <w:r>
        <w:t xml:space="preserve">pportunities for the schools to systematically monitor student progress, </w:t>
      </w:r>
      <w:r w:rsidR="0065330C">
        <w:t xml:space="preserve">to </w:t>
      </w:r>
      <w:r>
        <w:t xml:space="preserve">measure student growth, and thereby </w:t>
      </w:r>
      <w:r w:rsidR="0065330C">
        <w:t xml:space="preserve">to </w:t>
      </w:r>
      <w:r>
        <w:t>improve academic achievement are greatly diminished.</w:t>
      </w:r>
    </w:p>
    <w:p w:rsidR="0021021C" w:rsidRDefault="0021021C" w:rsidP="00C5053D">
      <w:pPr>
        <w:tabs>
          <w:tab w:val="left" w:pos="360"/>
          <w:tab w:val="left" w:pos="720"/>
          <w:tab w:val="left" w:pos="1080"/>
          <w:tab w:val="left" w:pos="1440"/>
          <w:tab w:val="left" w:pos="1800"/>
          <w:tab w:val="left" w:pos="2160"/>
        </w:tabs>
        <w:jc w:val="both"/>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211D01" w:rsidRDefault="00765432" w:rsidP="00211D01">
      <w:pPr>
        <w:pStyle w:val="ListParagraph"/>
        <w:numPr>
          <w:ilvl w:val="0"/>
          <w:numId w:val="22"/>
        </w:numPr>
        <w:tabs>
          <w:tab w:val="left" w:pos="360"/>
          <w:tab w:val="left" w:pos="720"/>
          <w:tab w:val="left" w:pos="1080"/>
          <w:tab w:val="left" w:pos="1440"/>
          <w:tab w:val="left" w:pos="1800"/>
          <w:tab w:val="left" w:pos="2160"/>
        </w:tabs>
        <w:ind w:left="360"/>
        <w:contextualSpacing w:val="0"/>
        <w:jc w:val="both"/>
        <w:rPr>
          <w:b/>
        </w:rPr>
      </w:pPr>
      <w:r w:rsidRPr="007240CA">
        <w:rPr>
          <w:b/>
        </w:rPr>
        <w:t xml:space="preserve">The district adopted </w:t>
      </w:r>
      <w:r>
        <w:rPr>
          <w:b/>
        </w:rPr>
        <w:t>an</w:t>
      </w:r>
      <w:r w:rsidRPr="007240CA">
        <w:rPr>
          <w:b/>
        </w:rPr>
        <w:t xml:space="preserve"> </w:t>
      </w:r>
      <w:r>
        <w:rPr>
          <w:b/>
        </w:rPr>
        <w:t>e</w:t>
      </w:r>
      <w:r w:rsidRPr="007240CA">
        <w:rPr>
          <w:b/>
        </w:rPr>
        <w:t xml:space="preserve">ducator </w:t>
      </w:r>
      <w:r>
        <w:rPr>
          <w:b/>
        </w:rPr>
        <w:t>e</w:t>
      </w:r>
      <w:r w:rsidRPr="007240CA">
        <w:rPr>
          <w:b/>
        </w:rPr>
        <w:t xml:space="preserve">valuation </w:t>
      </w:r>
      <w:r>
        <w:rPr>
          <w:b/>
        </w:rPr>
        <w:t>system consistent with the new educator evaluation regulations</w:t>
      </w:r>
      <w:r w:rsidRPr="007240CA">
        <w:rPr>
          <w:b/>
        </w:rPr>
        <w:t xml:space="preserve"> in September 2013 but </w:t>
      </w:r>
      <w:r>
        <w:rPr>
          <w:b/>
        </w:rPr>
        <w:t>has not achieved clarity and consistency in the</w:t>
      </w:r>
      <w:r w:rsidRPr="007240CA">
        <w:rPr>
          <w:b/>
        </w:rPr>
        <w:t xml:space="preserve"> implementation of the new </w:t>
      </w:r>
      <w:r>
        <w:rPr>
          <w:b/>
        </w:rPr>
        <w:t>system</w:t>
      </w:r>
      <w:r w:rsidRPr="007240CA">
        <w:rPr>
          <w:b/>
        </w:rPr>
        <w:t>.</w:t>
      </w:r>
    </w:p>
    <w:p w:rsidR="00211D01" w:rsidRDefault="00765432" w:rsidP="00211D01">
      <w:pPr>
        <w:tabs>
          <w:tab w:val="left" w:pos="360"/>
          <w:tab w:val="left" w:pos="720"/>
          <w:tab w:val="left" w:pos="1080"/>
          <w:tab w:val="left" w:pos="1440"/>
          <w:tab w:val="left" w:pos="1800"/>
          <w:tab w:val="left" w:pos="2160"/>
        </w:tabs>
        <w:ind w:left="720" w:hanging="720"/>
        <w:jc w:val="both"/>
      </w:pPr>
      <w:r>
        <w:rPr>
          <w:b/>
        </w:rPr>
        <w:tab/>
        <w:t>A</w:t>
      </w:r>
      <w:r w:rsidRPr="00F731AA">
        <w:rPr>
          <w:b/>
        </w:rPr>
        <w:t>.</w:t>
      </w:r>
      <w:r w:rsidRPr="00BA3A76">
        <w:t xml:space="preserve"> </w:t>
      </w:r>
      <w:r>
        <w:tab/>
        <w:t xml:space="preserve">A joint committee composed of teachers, administrators, and school committee representatives worked during the 2012-2013 school year and developed a new district evaluation system that was consistent with all key components of the new educator evaluation regulations.  </w:t>
      </w:r>
    </w:p>
    <w:p w:rsidR="00765432" w:rsidRDefault="00765432" w:rsidP="00765432">
      <w:pPr>
        <w:tabs>
          <w:tab w:val="left" w:pos="360"/>
          <w:tab w:val="left" w:pos="720"/>
          <w:tab w:val="left" w:pos="1080"/>
          <w:tab w:val="left" w:pos="1440"/>
          <w:tab w:val="left" w:pos="1800"/>
          <w:tab w:val="left" w:pos="2160"/>
        </w:tabs>
        <w:ind w:left="1080" w:hanging="1080"/>
        <w:jc w:val="both"/>
      </w:pPr>
      <w:r>
        <w:rPr>
          <w:b/>
        </w:rPr>
        <w:tab/>
      </w:r>
      <w:r>
        <w:rPr>
          <w:b/>
        </w:rPr>
        <w:tab/>
      </w:r>
      <w:r w:rsidRPr="00CF202E">
        <w:t>1.</w:t>
      </w:r>
      <w:r>
        <w:rPr>
          <w:b/>
        </w:rPr>
        <w:tab/>
      </w:r>
      <w:r>
        <w:t>Interviewees indicated, however, that the committee has not continued to meet nor provide oversight or direction in support of implementation.</w:t>
      </w:r>
    </w:p>
    <w:p w:rsidR="00765432" w:rsidRDefault="00765432" w:rsidP="00765432">
      <w:pPr>
        <w:tabs>
          <w:tab w:val="left" w:pos="360"/>
          <w:tab w:val="left" w:pos="720"/>
          <w:tab w:val="left" w:pos="1080"/>
          <w:tab w:val="left" w:pos="1440"/>
          <w:tab w:val="left" w:pos="1800"/>
          <w:tab w:val="left" w:pos="2160"/>
        </w:tabs>
        <w:ind w:left="1080" w:hanging="1080"/>
        <w:jc w:val="both"/>
      </w:pPr>
      <w:r>
        <w:tab/>
      </w:r>
      <w:r>
        <w:tab/>
        <w:t>2</w:t>
      </w:r>
      <w:r w:rsidRPr="00BA3A76">
        <w:t xml:space="preserve">. </w:t>
      </w:r>
      <w:r>
        <w:tab/>
        <w:t xml:space="preserve">Interviewees reported that the training hours required by state law (Chapter 131 of the Acts of 2012) for both teachers and administrators in support of the new evaluation system had been provided during the summer and fall of 2013.  Principals indicated, however, that the teacher training workshops may not have been provided with fidelity and that additional, ongoing, and targeted training for both educators and evaluators was warranted.  </w:t>
      </w:r>
    </w:p>
    <w:p w:rsidR="00EF5458" w:rsidRDefault="00765432" w:rsidP="00765432">
      <w:pPr>
        <w:tabs>
          <w:tab w:val="left" w:pos="360"/>
          <w:tab w:val="left" w:pos="720"/>
          <w:tab w:val="left" w:pos="1080"/>
          <w:tab w:val="left" w:pos="1440"/>
          <w:tab w:val="left" w:pos="1800"/>
          <w:tab w:val="left" w:pos="2160"/>
        </w:tabs>
        <w:ind w:left="1080" w:hanging="1080"/>
        <w:jc w:val="both"/>
      </w:pPr>
      <w:r>
        <w:lastRenderedPageBreak/>
        <w:tab/>
      </w:r>
      <w:r>
        <w:tab/>
        <w:t>3</w:t>
      </w:r>
      <w:r w:rsidRPr="00BA3A76">
        <w:t xml:space="preserve">. </w:t>
      </w:r>
      <w:r>
        <w:tab/>
        <w:t>Principals said that district expectations and directions relative to their role in the implementation of educator evaluation were unclear and inconsistent.  For example, in the absence of a uniform district policy, teachers at the elementary school were expected to submit self assessment, goal setting, and educator plan documents, while at the middle and high school, the then principal collected only goal setting forms from staff</w:t>
      </w:r>
      <w:r w:rsidRPr="00BA3A76">
        <w:t>.</w:t>
      </w:r>
      <w:r>
        <w:tab/>
      </w:r>
    </w:p>
    <w:p w:rsidR="00765432" w:rsidRDefault="00EF5458" w:rsidP="00765432">
      <w:pPr>
        <w:tabs>
          <w:tab w:val="left" w:pos="360"/>
          <w:tab w:val="left" w:pos="720"/>
          <w:tab w:val="left" w:pos="1080"/>
          <w:tab w:val="left" w:pos="1440"/>
          <w:tab w:val="left" w:pos="1800"/>
          <w:tab w:val="left" w:pos="2160"/>
        </w:tabs>
        <w:ind w:left="1080" w:hanging="1080"/>
        <w:jc w:val="both"/>
      </w:pPr>
      <w:r>
        <w:tab/>
      </w:r>
      <w:r>
        <w:tab/>
      </w:r>
      <w:r w:rsidR="00765432">
        <w:t>4</w:t>
      </w:r>
      <w:r w:rsidR="00765432" w:rsidRPr="00BA3A76">
        <w:t xml:space="preserve">. </w:t>
      </w:r>
      <w:r w:rsidR="00765432">
        <w:tab/>
        <w:t>The district has not acquired or developed a record keeping system by which to track and monitor the many components, stages, and timelines of the new educator evaluation system.  Unified protocols or procedures have not been developed to collect, to log, or to store evaluative data and documents. The district does not have a system in place to enable the superintendent or school and district leaders to make accurate and timely assessments of progress in implementing the new educator evaluation system</w:t>
      </w:r>
      <w:r w:rsidR="00765432" w:rsidRPr="00BA3A76">
        <w:t>.</w:t>
      </w:r>
      <w:r w:rsidR="00765432">
        <w:tab/>
      </w:r>
      <w:r w:rsidR="00765432">
        <w:tab/>
      </w:r>
    </w:p>
    <w:p w:rsidR="00765432" w:rsidRDefault="00765432" w:rsidP="00765432">
      <w:pPr>
        <w:tabs>
          <w:tab w:val="left" w:pos="360"/>
          <w:tab w:val="left" w:pos="720"/>
          <w:tab w:val="left" w:pos="1080"/>
          <w:tab w:val="left" w:pos="1440"/>
          <w:tab w:val="left" w:pos="1800"/>
          <w:tab w:val="left" w:pos="2160"/>
        </w:tabs>
        <w:ind w:left="1080" w:hanging="1080"/>
        <w:jc w:val="both"/>
      </w:pPr>
      <w:r>
        <w:tab/>
      </w:r>
      <w:r>
        <w:tab/>
        <w:t>5</w:t>
      </w:r>
      <w:r w:rsidRPr="00BA3A76">
        <w:t xml:space="preserve">. </w:t>
      </w:r>
      <w:r>
        <w:tab/>
        <w:t>Although administrators articulated a renewed commitment to meeting their responsibilities as evaluators, they expressed genuine concern that, given the complexities of the educator evaluation system, the absence of district support, direction, resources, and clear expectations, the number of staff to be supervised, and the current limited number of evaluators in each of the district’s schools, the administrative task may not be realistic or achievable</w:t>
      </w:r>
      <w:r w:rsidRPr="00BA3A76">
        <w:t xml:space="preserve">. </w:t>
      </w:r>
      <w:r>
        <w:tab/>
      </w:r>
      <w:r>
        <w:tab/>
      </w:r>
    </w:p>
    <w:p w:rsidR="00765432" w:rsidRDefault="00765432" w:rsidP="00765432">
      <w:pPr>
        <w:tabs>
          <w:tab w:val="left" w:pos="360"/>
          <w:tab w:val="left" w:pos="720"/>
          <w:tab w:val="left" w:pos="1080"/>
          <w:tab w:val="left" w:pos="1440"/>
          <w:tab w:val="left" w:pos="1800"/>
          <w:tab w:val="left" w:pos="2160"/>
        </w:tabs>
        <w:ind w:left="1080" w:hanging="1080"/>
        <w:jc w:val="both"/>
      </w:pPr>
      <w:r>
        <w:tab/>
      </w:r>
      <w:r>
        <w:tab/>
        <w:t>6</w:t>
      </w:r>
      <w:r w:rsidRPr="00BA3A76">
        <w:t xml:space="preserve">. </w:t>
      </w:r>
      <w:r>
        <w:tab/>
        <w:t>Although the new educator evaluation regulations (603 CMR 35.07) require that beginning this school year student feedback should be included as a source of evidence in educator evaluations and staff feedback should be used to inform administrator evaluations, principals reported that there are currently no district plans or efforts underway to meet this requirement.</w:t>
      </w:r>
      <w:r w:rsidRPr="00BA3A76">
        <w:t xml:space="preserve"> </w:t>
      </w:r>
    </w:p>
    <w:p w:rsidR="00765432" w:rsidRDefault="00765432" w:rsidP="00765432">
      <w:pPr>
        <w:tabs>
          <w:tab w:val="left" w:pos="360"/>
          <w:tab w:val="left" w:pos="720"/>
          <w:tab w:val="left" w:pos="1080"/>
          <w:tab w:val="left" w:pos="1440"/>
          <w:tab w:val="left" w:pos="1800"/>
          <w:tab w:val="left" w:pos="2160"/>
        </w:tabs>
        <w:ind w:left="720" w:hanging="720"/>
        <w:jc w:val="both"/>
      </w:pPr>
      <w:r>
        <w:rPr>
          <w:b/>
        </w:rPr>
        <w:tab/>
        <w:t>B</w:t>
      </w:r>
      <w:r w:rsidRPr="00895204">
        <w:rPr>
          <w:b/>
        </w:rPr>
        <w:t>.</w:t>
      </w:r>
      <w:r w:rsidRPr="00BA3A76">
        <w:t xml:space="preserve"> </w:t>
      </w:r>
      <w:r w:rsidR="00A91159">
        <w:tab/>
      </w:r>
      <w:r>
        <w:t xml:space="preserve">The review team reviewed the personnel folders of 26 faculty members selected randomly from across the district, as well as those of all current principals and district administrators.  The team did not find evidence that Evaluations, either formative or summative, had been written for any of the district’s educators since the adoption of the new educator evaluation system in September 2013.  Further, reviewers did not find evidence that evaluations had been produced for any staff since the 2011-2012 school year and in many cases it appeared that it has been 10 years and beyond since professional staff have received performance evaluations. </w:t>
      </w:r>
    </w:p>
    <w:p w:rsidR="00765432" w:rsidRDefault="00765432" w:rsidP="00765432">
      <w:pPr>
        <w:pStyle w:val="ListParagraph"/>
        <w:tabs>
          <w:tab w:val="left" w:pos="360"/>
          <w:tab w:val="left" w:pos="720"/>
          <w:tab w:val="left" w:pos="1080"/>
          <w:tab w:val="left" w:pos="1440"/>
          <w:tab w:val="left" w:pos="1800"/>
          <w:tab w:val="left" w:pos="2160"/>
        </w:tabs>
        <w:ind w:left="1080" w:hanging="360"/>
        <w:contextualSpacing w:val="0"/>
        <w:jc w:val="both"/>
      </w:pPr>
      <w:r>
        <w:t xml:space="preserve"> 1. Both teachers and administrators acknowledged that in the past the supervision and evaluation of educators had not been viewed as a district priority</w:t>
      </w:r>
      <w:r w:rsidRPr="00C30A3B">
        <w:t xml:space="preserve">. </w:t>
      </w:r>
    </w:p>
    <w:p w:rsidR="00765432" w:rsidRDefault="00765432" w:rsidP="00765432">
      <w:pPr>
        <w:pStyle w:val="ListParagraph"/>
        <w:tabs>
          <w:tab w:val="left" w:pos="360"/>
          <w:tab w:val="left" w:pos="720"/>
          <w:tab w:val="left" w:pos="1080"/>
          <w:tab w:val="left" w:pos="1440"/>
          <w:tab w:val="left" w:pos="1800"/>
          <w:tab w:val="left" w:pos="2160"/>
        </w:tabs>
        <w:ind w:left="1080" w:hanging="360"/>
        <w:contextualSpacing w:val="0"/>
        <w:jc w:val="both"/>
      </w:pPr>
      <w:r>
        <w:t>2</w:t>
      </w:r>
      <w:r w:rsidRPr="00BA3A76">
        <w:t xml:space="preserve">. </w:t>
      </w:r>
      <w:r>
        <w:tab/>
        <w:t>School principals and district administrators confirmed that, with the possible exception of some teachers without professional status, educator evaluations have not been written and, consequently, that the district had not met the requirements of the new educator evaluation regulations</w:t>
      </w:r>
      <w:r w:rsidRPr="00BA3A76">
        <w:t>.</w:t>
      </w:r>
      <w:r>
        <w:t xml:space="preserve"> </w:t>
      </w:r>
    </w:p>
    <w:p w:rsidR="00765432" w:rsidRDefault="00765432" w:rsidP="00765432">
      <w:pPr>
        <w:tabs>
          <w:tab w:val="left" w:pos="360"/>
          <w:tab w:val="left" w:pos="720"/>
          <w:tab w:val="left" w:pos="1080"/>
          <w:tab w:val="left" w:pos="1440"/>
          <w:tab w:val="left" w:pos="1800"/>
          <w:tab w:val="left" w:pos="2160"/>
        </w:tabs>
        <w:ind w:left="1080" w:hanging="1080"/>
        <w:jc w:val="both"/>
      </w:pPr>
      <w:r>
        <w:tab/>
      </w:r>
      <w:r>
        <w:tab/>
        <w:t>3</w:t>
      </w:r>
      <w:r w:rsidRPr="00BA3A76">
        <w:t xml:space="preserve">. </w:t>
      </w:r>
      <w:r>
        <w:tab/>
        <w:t xml:space="preserve">Reviewers found little evidence that administrators were held responsible for meeting their responsibilities within the new educator evaluation system.  The school committee had not </w:t>
      </w:r>
      <w:r>
        <w:lastRenderedPageBreak/>
        <w:t>provided the superintendent, now in his second year as an interim, with a performance review, and indicated they had no plans to do so.  The elementary principal and the new middle and high school principal stated that they are trying to improve communication and coordination of evaluative policies and procedures between their schools.</w:t>
      </w:r>
      <w:r>
        <w:tab/>
      </w:r>
    </w:p>
    <w:p w:rsidR="00765432" w:rsidRDefault="00765432" w:rsidP="00EF5458">
      <w:pPr>
        <w:tabs>
          <w:tab w:val="left" w:pos="360"/>
          <w:tab w:val="left" w:pos="720"/>
          <w:tab w:val="left" w:pos="1080"/>
          <w:tab w:val="left" w:pos="1440"/>
          <w:tab w:val="left" w:pos="1800"/>
          <w:tab w:val="left" w:pos="2160"/>
        </w:tabs>
        <w:ind w:left="720" w:hanging="720"/>
        <w:jc w:val="both"/>
      </w:pPr>
      <w:r>
        <w:rPr>
          <w:b/>
        </w:rPr>
        <w:tab/>
      </w:r>
      <w:r w:rsidRPr="00BA3A76">
        <w:t xml:space="preserve"> </w:t>
      </w:r>
      <w:r w:rsidRPr="00F731AA">
        <w:rPr>
          <w:b/>
        </w:rPr>
        <w:t>Impact</w:t>
      </w:r>
      <w:r w:rsidR="00A91159">
        <w:t xml:space="preserve">:  The </w:t>
      </w:r>
      <w:r>
        <w:t>new educator evaluation system has the potential to significantly enhance the professional competencies and overall effectiveness of teachers and administrators and to produce greatly enhanced academic opportunities and outcomes for students.  However, the potential impact of the system as a lever for change is limited because the district has not prioritized its introduction and is challenged to provide the resources, support, and energetic direction required to ensure its successful implementation.</w:t>
      </w:r>
    </w:p>
    <w:p w:rsidR="004651DA" w:rsidRDefault="004651DA" w:rsidP="007240CA">
      <w:pPr>
        <w:tabs>
          <w:tab w:val="left" w:pos="360"/>
          <w:tab w:val="left" w:pos="720"/>
          <w:tab w:val="left" w:pos="1080"/>
          <w:tab w:val="left" w:pos="1440"/>
          <w:tab w:val="left" w:pos="1800"/>
          <w:tab w:val="left" w:pos="2160"/>
        </w:tabs>
        <w:jc w:val="both"/>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F84432" w:rsidRPr="009610D2" w:rsidRDefault="00931C94" w:rsidP="009610D2">
      <w:pPr>
        <w:pStyle w:val="ListParagraph"/>
        <w:numPr>
          <w:ilvl w:val="0"/>
          <w:numId w:val="23"/>
        </w:numPr>
        <w:tabs>
          <w:tab w:val="left" w:pos="360"/>
          <w:tab w:val="left" w:pos="720"/>
          <w:tab w:val="left" w:pos="1080"/>
          <w:tab w:val="left" w:pos="1440"/>
          <w:tab w:val="left" w:pos="1800"/>
          <w:tab w:val="left" w:pos="2160"/>
        </w:tabs>
        <w:ind w:left="360"/>
        <w:contextualSpacing w:val="0"/>
        <w:rPr>
          <w:b/>
        </w:rPr>
      </w:pPr>
      <w:r>
        <w:rPr>
          <w:b/>
        </w:rPr>
        <w:t xml:space="preserve">Tiered instruction </w:t>
      </w:r>
      <w:r w:rsidR="009E3AA7">
        <w:rPr>
          <w:b/>
        </w:rPr>
        <w:t>is</w:t>
      </w:r>
      <w:r w:rsidR="00F84432" w:rsidRPr="00F84432">
        <w:rPr>
          <w:b/>
        </w:rPr>
        <w:t xml:space="preserve"> uneven across the </w:t>
      </w:r>
      <w:r w:rsidR="002B7CCA">
        <w:rPr>
          <w:b/>
        </w:rPr>
        <w:t>district</w:t>
      </w:r>
      <w:r w:rsidR="00F84432" w:rsidRPr="00F84432">
        <w:rPr>
          <w:b/>
        </w:rPr>
        <w:t xml:space="preserve"> and </w:t>
      </w:r>
      <w:r>
        <w:rPr>
          <w:b/>
        </w:rPr>
        <w:t xml:space="preserve">is </w:t>
      </w:r>
      <w:r w:rsidR="00F84432" w:rsidRPr="00F84432">
        <w:rPr>
          <w:b/>
        </w:rPr>
        <w:t xml:space="preserve">hampered by a number of </w:t>
      </w:r>
      <w:r>
        <w:rPr>
          <w:b/>
        </w:rPr>
        <w:t>challeng</w:t>
      </w:r>
      <w:r w:rsidR="009E3AA7">
        <w:rPr>
          <w:b/>
        </w:rPr>
        <w:t>es</w:t>
      </w:r>
      <w:r w:rsidR="00F84432" w:rsidRPr="00F84432">
        <w:rPr>
          <w:b/>
        </w:rPr>
        <w:t>.</w:t>
      </w:r>
      <w:r w:rsidR="00F84432" w:rsidRPr="00F84432">
        <w:rPr>
          <w:color w:val="FF0000"/>
        </w:rPr>
        <w:t xml:space="preserve"> </w:t>
      </w:r>
    </w:p>
    <w:p w:rsidR="00211D01" w:rsidRDefault="00211D01" w:rsidP="00A91159">
      <w:pPr>
        <w:tabs>
          <w:tab w:val="left" w:pos="360"/>
          <w:tab w:val="left" w:pos="720"/>
          <w:tab w:val="left" w:pos="1080"/>
          <w:tab w:val="left" w:pos="1440"/>
          <w:tab w:val="left" w:pos="1800"/>
          <w:tab w:val="left" w:pos="2160"/>
        </w:tabs>
        <w:ind w:left="720" w:hanging="360"/>
      </w:pPr>
      <w:r w:rsidRPr="00211D01">
        <w:rPr>
          <w:b/>
        </w:rPr>
        <w:t>A.</w:t>
      </w:r>
      <w:r w:rsidR="009610D2" w:rsidRPr="00870959">
        <w:t xml:space="preserve"> </w:t>
      </w:r>
      <w:r w:rsidR="009610D2">
        <w:tab/>
        <w:t>An effective system of tiered support requires Tier 1</w:t>
      </w:r>
      <w:r w:rsidR="00A76B16">
        <w:t xml:space="preserve"> (core instruction) that is high-quality and informed by ongoing data about students’ needs.</w:t>
      </w:r>
      <w:r w:rsidR="009610D2">
        <w:t xml:space="preserve"> Students needing additional support are then identified and </w:t>
      </w:r>
      <w:r w:rsidR="00A76B16">
        <w:t xml:space="preserve">provided with specific programs and services. The support they receive at Tiers 2 and 3 require additional </w:t>
      </w:r>
      <w:r w:rsidR="009610D2">
        <w:t>resources.</w:t>
      </w:r>
    </w:p>
    <w:p w:rsidR="00211D01" w:rsidRDefault="00F84432" w:rsidP="00211D01">
      <w:pPr>
        <w:pStyle w:val="ListParagraph"/>
        <w:numPr>
          <w:ilvl w:val="0"/>
          <w:numId w:val="33"/>
        </w:numPr>
        <w:tabs>
          <w:tab w:val="left" w:pos="360"/>
          <w:tab w:val="left" w:pos="720"/>
          <w:tab w:val="left" w:pos="770"/>
          <w:tab w:val="left" w:pos="1440"/>
          <w:tab w:val="left" w:pos="1800"/>
          <w:tab w:val="left" w:pos="2160"/>
        </w:tabs>
        <w:ind w:left="660"/>
        <w:contextualSpacing w:val="0"/>
      </w:pPr>
      <w:r w:rsidRPr="00364EA0">
        <w:t xml:space="preserve">Tiered instruction </w:t>
      </w:r>
      <w:r w:rsidR="0098245A">
        <w:t xml:space="preserve">is </w:t>
      </w:r>
      <w:r>
        <w:t xml:space="preserve">in place </w:t>
      </w:r>
      <w:r w:rsidR="00931C94">
        <w:t xml:space="preserve">only </w:t>
      </w:r>
      <w:r w:rsidRPr="00364EA0">
        <w:t xml:space="preserve">at the elementary level.  </w:t>
      </w:r>
    </w:p>
    <w:p w:rsidR="00854C70" w:rsidRDefault="0098245A" w:rsidP="009610D2">
      <w:pPr>
        <w:pStyle w:val="ListParagraph"/>
        <w:numPr>
          <w:ilvl w:val="0"/>
          <w:numId w:val="16"/>
        </w:numPr>
        <w:tabs>
          <w:tab w:val="left" w:pos="360"/>
          <w:tab w:val="left" w:pos="720"/>
          <w:tab w:val="left" w:pos="1080"/>
          <w:tab w:val="left" w:pos="1440"/>
          <w:tab w:val="left" w:pos="1800"/>
          <w:tab w:val="left" w:pos="2160"/>
        </w:tabs>
        <w:contextualSpacing w:val="0"/>
      </w:pPr>
      <w:r>
        <w:t>The principal and the teachers in</w:t>
      </w:r>
      <w:r w:rsidR="00F84432">
        <w:t xml:space="preserve"> the elementary</w:t>
      </w:r>
      <w:r>
        <w:t xml:space="preserve"> school review</w:t>
      </w:r>
      <w:r w:rsidR="00C4526C">
        <w:t xml:space="preserve"> multiple sources of</w:t>
      </w:r>
      <w:r>
        <w:t xml:space="preserve"> data</w:t>
      </w:r>
      <w:r w:rsidR="00854C70">
        <w:t>.</w:t>
      </w:r>
      <w:r w:rsidR="00F84432" w:rsidRPr="00364EA0">
        <w:t xml:space="preserve"> </w:t>
      </w:r>
      <w:r w:rsidR="00854C70">
        <w:t>They cite</w:t>
      </w:r>
      <w:r w:rsidR="00C4526C">
        <w:t>d</w:t>
      </w:r>
      <w:r w:rsidR="00854C70">
        <w:t xml:space="preserve"> Aims Web, Columbia, Fundations, Phonological Awareness, Go Math, Might Do, and Key Math as sources </w:t>
      </w:r>
      <w:r w:rsidR="009E3AA7">
        <w:t>of student achievement information</w:t>
      </w:r>
      <w:r w:rsidR="00C4526C">
        <w:t>,</w:t>
      </w:r>
      <w:r w:rsidR="009E3AA7">
        <w:t xml:space="preserve"> </w:t>
      </w:r>
      <w:r w:rsidR="00854C70">
        <w:t>and state</w:t>
      </w:r>
      <w:r w:rsidR="00C4526C">
        <w:t>d</w:t>
      </w:r>
      <w:r w:rsidR="00854C70">
        <w:t xml:space="preserve"> that data teams meet monthly.</w:t>
      </w:r>
    </w:p>
    <w:p w:rsidR="00283C86" w:rsidRDefault="009610D2" w:rsidP="009610D2">
      <w:pPr>
        <w:pStyle w:val="ListParagraph"/>
        <w:tabs>
          <w:tab w:val="left" w:pos="360"/>
          <w:tab w:val="left" w:pos="720"/>
          <w:tab w:val="left" w:pos="1080"/>
          <w:tab w:val="left" w:pos="1440"/>
          <w:tab w:val="left" w:pos="1800"/>
          <w:tab w:val="left" w:pos="2160"/>
        </w:tabs>
        <w:ind w:left="1800" w:hanging="720"/>
        <w:contextualSpacing w:val="0"/>
      </w:pPr>
      <w:r>
        <w:tab/>
      </w:r>
      <w:r w:rsidR="00854C70">
        <w:t xml:space="preserve">a. </w:t>
      </w:r>
      <w:r w:rsidR="009E3AA7">
        <w:tab/>
        <w:t xml:space="preserve">These </w:t>
      </w:r>
      <w:r w:rsidR="0098245A">
        <w:t xml:space="preserve">efforts </w:t>
      </w:r>
      <w:r w:rsidR="002B7CCA">
        <w:t>depend upon</w:t>
      </w:r>
      <w:r w:rsidR="00F84432" w:rsidRPr="00364EA0">
        <w:t xml:space="preserve"> the principal</w:t>
      </w:r>
      <w:r w:rsidR="002B7CCA">
        <w:t xml:space="preserve">’s efforts to </w:t>
      </w:r>
      <w:r w:rsidR="00854C70">
        <w:t xml:space="preserve">manually </w:t>
      </w:r>
      <w:r w:rsidR="002B7CCA">
        <w:t>collect, assemble, and display data</w:t>
      </w:r>
      <w:r w:rsidR="000F16F1">
        <w:t>; there is currently not an established, coordinated system for this purpose (see Assessment finding above)</w:t>
      </w:r>
      <w:r w:rsidR="00F84432" w:rsidRPr="00364EA0">
        <w:t>.</w:t>
      </w:r>
      <w:r w:rsidR="0098245A">
        <w:t xml:space="preserve"> </w:t>
      </w:r>
      <w:r w:rsidR="00F84432">
        <w:t xml:space="preserve"> </w:t>
      </w:r>
    </w:p>
    <w:p w:rsidR="00931C94" w:rsidRDefault="009610D2" w:rsidP="009610D2">
      <w:pPr>
        <w:tabs>
          <w:tab w:val="left" w:pos="360"/>
          <w:tab w:val="left" w:pos="720"/>
          <w:tab w:val="left" w:pos="1080"/>
          <w:tab w:val="left" w:pos="1440"/>
          <w:tab w:val="left" w:pos="1800"/>
          <w:tab w:val="left" w:pos="2160"/>
        </w:tabs>
        <w:ind w:left="1440" w:hanging="720"/>
      </w:pPr>
      <w:r>
        <w:tab/>
      </w:r>
      <w:r w:rsidR="00100BA8">
        <w:t xml:space="preserve">2. </w:t>
      </w:r>
      <w:r w:rsidR="00931C94">
        <w:tab/>
      </w:r>
      <w:r w:rsidR="00860925">
        <w:t>A</w:t>
      </w:r>
      <w:r w:rsidR="00D62E1F">
        <w:t xml:space="preserve">t the middle and </w:t>
      </w:r>
      <w:r w:rsidR="00F84432">
        <w:t>high school</w:t>
      </w:r>
      <w:r w:rsidR="00860925">
        <w:t xml:space="preserve">, </w:t>
      </w:r>
      <w:r w:rsidR="00577578">
        <w:t xml:space="preserve">the potential </w:t>
      </w:r>
      <w:r w:rsidR="00EC1442">
        <w:t xml:space="preserve">for </w:t>
      </w:r>
      <w:r w:rsidR="00C4526C">
        <w:t xml:space="preserve">a system of </w:t>
      </w:r>
      <w:r w:rsidR="00931C94">
        <w:t xml:space="preserve">tiered instruction for </w:t>
      </w:r>
      <w:r w:rsidR="009E3AA7">
        <w:t>high</w:t>
      </w:r>
      <w:r w:rsidR="00931C94">
        <w:t xml:space="preserve">-risk students </w:t>
      </w:r>
      <w:r w:rsidR="00577578">
        <w:t>is currently</w:t>
      </w:r>
      <w:r>
        <w:t xml:space="preserve"> </w:t>
      </w:r>
      <w:r w:rsidR="00EC1442">
        <w:t xml:space="preserve">limited </w:t>
      </w:r>
      <w:r w:rsidR="00931C94">
        <w:t xml:space="preserve">since there is little student formative assessment </w:t>
      </w:r>
      <w:r w:rsidR="00577578">
        <w:t>data with which to determine the specific supports that students might need</w:t>
      </w:r>
      <w:r w:rsidR="00931C94">
        <w:t xml:space="preserve">. </w:t>
      </w:r>
      <w:r w:rsidR="00EC1442">
        <w:t>Middle and high school teachers rely on summative assessments such as MCAS, ACCESS for ELLs, and results of PSAT, SAT and AP tests as sources of student achievement information.</w:t>
      </w:r>
    </w:p>
    <w:p w:rsidR="00F84432" w:rsidRPr="00931C94" w:rsidRDefault="009610D2" w:rsidP="009610D2">
      <w:pPr>
        <w:tabs>
          <w:tab w:val="left" w:pos="360"/>
          <w:tab w:val="left" w:pos="720"/>
          <w:tab w:val="left" w:pos="1080"/>
          <w:tab w:val="left" w:pos="1440"/>
          <w:tab w:val="left" w:pos="1800"/>
          <w:tab w:val="left" w:pos="2160"/>
        </w:tabs>
        <w:ind w:left="1800" w:hanging="720"/>
      </w:pPr>
      <w:r>
        <w:tab/>
      </w:r>
      <w:r w:rsidR="00931C94">
        <w:t xml:space="preserve">a. </w:t>
      </w:r>
      <w:r w:rsidR="009E3AA7">
        <w:tab/>
      </w:r>
      <w:r w:rsidR="002239B3">
        <w:t>S</w:t>
      </w:r>
      <w:r w:rsidR="00860925">
        <w:t>tudents</w:t>
      </w:r>
      <w:r w:rsidR="00F84432">
        <w:t xml:space="preserve"> are scheduled into a daily enrichment period.  </w:t>
      </w:r>
      <w:r w:rsidR="00854C70">
        <w:t xml:space="preserve"> Most students rotate through this</w:t>
      </w:r>
      <w:r w:rsidR="00F84432">
        <w:t xml:space="preserve"> additional period for their four core curriculum areas, although math and ELA are prioritized for </w:t>
      </w:r>
      <w:r w:rsidR="00283C86">
        <w:t xml:space="preserve">those </w:t>
      </w:r>
      <w:r w:rsidR="00F84432">
        <w:t>students requiring additional support.</w:t>
      </w:r>
    </w:p>
    <w:p w:rsidR="00F84432" w:rsidRDefault="00F84432" w:rsidP="00F84432">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r>
      <w:r w:rsidR="00855CF1">
        <w:t>O</w:t>
      </w:r>
      <w:r>
        <w:t xml:space="preserve">ptions for </w:t>
      </w:r>
      <w:r w:rsidR="00854C70">
        <w:t xml:space="preserve">implementing </w:t>
      </w:r>
      <w:r>
        <w:t>additional support systems are limited</w:t>
      </w:r>
      <w:r w:rsidR="00EC1442">
        <w:t xml:space="preserve">. </w:t>
      </w:r>
    </w:p>
    <w:p w:rsidR="00F84432" w:rsidRDefault="00F84432" w:rsidP="00100BA8">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t>Teachers report</w:t>
      </w:r>
      <w:r w:rsidR="009E3AA7">
        <w:t>ed</w:t>
      </w:r>
      <w:r>
        <w:t xml:space="preserve"> that technol</w:t>
      </w:r>
      <w:r w:rsidR="00860925">
        <w:t>ogy</w:t>
      </w:r>
      <w:r w:rsidR="00100BA8">
        <w:t xml:space="preserve"> </w:t>
      </w:r>
      <w:r w:rsidR="00997A76">
        <w:t xml:space="preserve">tools </w:t>
      </w:r>
      <w:r w:rsidR="00100BA8">
        <w:t>are inconsistent and</w:t>
      </w:r>
      <w:r>
        <w:t xml:space="preserve"> unreliable, </w:t>
      </w:r>
      <w:r w:rsidR="00854C70">
        <w:t xml:space="preserve">so they cannot rely on technological applications for support. </w:t>
      </w:r>
    </w:p>
    <w:p w:rsidR="00F84432" w:rsidRDefault="00F84432" w:rsidP="00F84432">
      <w:pPr>
        <w:tabs>
          <w:tab w:val="left" w:pos="360"/>
          <w:tab w:val="left" w:pos="720"/>
          <w:tab w:val="left" w:pos="1080"/>
          <w:tab w:val="left" w:pos="1440"/>
          <w:tab w:val="left" w:pos="1800"/>
          <w:tab w:val="left" w:pos="2160"/>
        </w:tabs>
        <w:ind w:left="1080" w:hanging="1080"/>
      </w:pPr>
      <w:r>
        <w:tab/>
      </w:r>
      <w:r>
        <w:tab/>
        <w:t>2</w:t>
      </w:r>
      <w:r w:rsidRPr="00BA3A76">
        <w:t xml:space="preserve">. </w:t>
      </w:r>
      <w:r w:rsidR="007A5F7E">
        <w:tab/>
        <w:t xml:space="preserve">Teachers in the middle and high school </w:t>
      </w:r>
      <w:r>
        <w:t>identified a</w:t>
      </w:r>
      <w:r w:rsidR="009E3AA7">
        <w:t>n</w:t>
      </w:r>
      <w:r>
        <w:t xml:space="preserve"> </w:t>
      </w:r>
      <w:r w:rsidR="009E3AA7">
        <w:t xml:space="preserve">absence </w:t>
      </w:r>
      <w:r>
        <w:t>of resources as an impediment to improving student support</w:t>
      </w:r>
      <w:r w:rsidR="00EC1442">
        <w:t xml:space="preserve">. </w:t>
      </w:r>
    </w:p>
    <w:p w:rsidR="00211D01" w:rsidRDefault="00F84432" w:rsidP="00211D01">
      <w:pPr>
        <w:tabs>
          <w:tab w:val="left" w:pos="360"/>
          <w:tab w:val="left" w:pos="720"/>
          <w:tab w:val="left" w:pos="1080"/>
          <w:tab w:val="left" w:pos="1440"/>
          <w:tab w:val="left" w:pos="1800"/>
          <w:tab w:val="left" w:pos="2160"/>
        </w:tabs>
      </w:pPr>
      <w:r w:rsidRPr="00F731AA">
        <w:rPr>
          <w:b/>
        </w:rPr>
        <w:t>Impact</w:t>
      </w:r>
      <w:r w:rsidRPr="00BA3A76">
        <w:t xml:space="preserve">: </w:t>
      </w:r>
      <w:r w:rsidR="00997A76">
        <w:t>L</w:t>
      </w:r>
      <w:r w:rsidR="00EE3638">
        <w:t xml:space="preserve">imited </w:t>
      </w:r>
      <w:r w:rsidR="00414F2D">
        <w:t xml:space="preserve">available </w:t>
      </w:r>
      <w:r w:rsidR="00EE3638">
        <w:t xml:space="preserve">data </w:t>
      </w:r>
      <w:r w:rsidR="009E3AA7">
        <w:t xml:space="preserve">about </w:t>
      </w:r>
      <w:r w:rsidR="00EE3638">
        <w:t xml:space="preserve">student needs, </w:t>
      </w:r>
      <w:r w:rsidR="00203018">
        <w:t>unreliable technology, and limited resources make it</w:t>
      </w:r>
      <w:r w:rsidR="00855CF1">
        <w:t xml:space="preserve"> a challenge to identify </w:t>
      </w:r>
      <w:r w:rsidR="00360302">
        <w:t xml:space="preserve">students’ </w:t>
      </w:r>
      <w:r w:rsidR="003968C9">
        <w:t>individual</w:t>
      </w:r>
      <w:r w:rsidR="00360302">
        <w:t xml:space="preserve"> needs </w:t>
      </w:r>
      <w:r w:rsidR="00355F04">
        <w:t xml:space="preserve">and then to address them with additional supports. </w:t>
      </w:r>
      <w:r w:rsidR="00854C70">
        <w:t xml:space="preserve">With the current limitations, </w:t>
      </w:r>
      <w:r w:rsidR="0013190F">
        <w:t>the district</w:t>
      </w:r>
      <w:r w:rsidR="003968C9">
        <w:t>’s ability to improve</w:t>
      </w:r>
      <w:r w:rsidR="0013190F">
        <w:t xml:space="preserve"> the achievement of its most challenged students</w:t>
      </w:r>
      <w:r w:rsidR="003968C9">
        <w:t xml:space="preserve"> is compromised</w:t>
      </w:r>
      <w:r w:rsidR="0013190F">
        <w:t>.</w:t>
      </w:r>
    </w:p>
    <w:p w:rsidR="009E3AA7" w:rsidRDefault="009E3AA7" w:rsidP="00A91159">
      <w:pPr>
        <w:tabs>
          <w:tab w:val="left" w:pos="360"/>
          <w:tab w:val="left" w:pos="720"/>
          <w:tab w:val="left" w:pos="1080"/>
          <w:tab w:val="left" w:pos="1440"/>
          <w:tab w:val="left" w:pos="1800"/>
          <w:tab w:val="left" w:pos="2160"/>
        </w:tabs>
      </w:pPr>
    </w:p>
    <w:p w:rsidR="001F30A7" w:rsidRPr="009E3AA7" w:rsidRDefault="00211D01" w:rsidP="001F30A7">
      <w:pPr>
        <w:tabs>
          <w:tab w:val="left" w:pos="360"/>
          <w:tab w:val="left" w:pos="720"/>
          <w:tab w:val="left" w:pos="1080"/>
          <w:tab w:val="left" w:pos="1440"/>
          <w:tab w:val="left" w:pos="1800"/>
          <w:tab w:val="left" w:pos="2160"/>
        </w:tabs>
        <w:rPr>
          <w:b/>
          <w:i/>
          <w:sz w:val="24"/>
          <w:szCs w:val="24"/>
        </w:rPr>
      </w:pPr>
      <w:r w:rsidRPr="00211D01">
        <w:rPr>
          <w:b/>
          <w:i/>
          <w:sz w:val="24"/>
          <w:szCs w:val="24"/>
        </w:rPr>
        <w:t>Financial and Asset Management</w:t>
      </w:r>
    </w:p>
    <w:p w:rsidR="00211D01" w:rsidRPr="00A91159" w:rsidRDefault="001F30A7" w:rsidP="00A91159">
      <w:pPr>
        <w:pStyle w:val="ListParagraph"/>
        <w:numPr>
          <w:ilvl w:val="0"/>
          <w:numId w:val="23"/>
        </w:numPr>
        <w:tabs>
          <w:tab w:val="left" w:pos="360"/>
          <w:tab w:val="left" w:pos="720"/>
          <w:tab w:val="left" w:pos="1080"/>
          <w:tab w:val="left" w:pos="1440"/>
          <w:tab w:val="left" w:pos="1800"/>
          <w:tab w:val="left" w:pos="2160"/>
        </w:tabs>
        <w:ind w:left="360"/>
        <w:contextualSpacing w:val="0"/>
        <w:rPr>
          <w:b/>
        </w:rPr>
      </w:pPr>
      <w:r w:rsidRPr="00A91159">
        <w:rPr>
          <w:b/>
        </w:rPr>
        <w:t>Resource allocation in the Lee Public Schools is not based upon a thorough consideration of student achievement data and program need.</w:t>
      </w:r>
    </w:p>
    <w:p w:rsidR="001F30A7" w:rsidRDefault="001F30A7" w:rsidP="001F30A7">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The principal parties involved in the development of the district budget agree</w:t>
      </w:r>
      <w:r w:rsidR="00496D52">
        <w:t>d</w:t>
      </w:r>
      <w:r>
        <w:t xml:space="preserve"> that the process weighs financial resources very heavily and pays less attention to a systematic assessment of educational need.</w:t>
      </w:r>
    </w:p>
    <w:p w:rsidR="001F30A7" w:rsidRDefault="000F0E5F" w:rsidP="000F0E5F">
      <w:pPr>
        <w:tabs>
          <w:tab w:val="left" w:pos="360"/>
          <w:tab w:val="left" w:pos="720"/>
          <w:tab w:val="left" w:pos="1080"/>
          <w:tab w:val="left" w:pos="1440"/>
          <w:tab w:val="left" w:pos="1800"/>
          <w:tab w:val="left" w:pos="2160"/>
        </w:tabs>
        <w:ind w:left="1080" w:hanging="1080"/>
      </w:pPr>
      <w:r>
        <w:tab/>
      </w:r>
      <w:r>
        <w:tab/>
      </w:r>
      <w:r w:rsidR="0061745A">
        <w:t>1.</w:t>
      </w:r>
      <w:r w:rsidR="001F30A7" w:rsidRPr="00C30A3B">
        <w:t xml:space="preserve"> </w:t>
      </w:r>
      <w:r>
        <w:tab/>
      </w:r>
      <w:r w:rsidR="001F30A7">
        <w:t>While acknowledging their collegial relationship, the town administrator and the school superintendent agree</w:t>
      </w:r>
      <w:r w:rsidR="00496D52">
        <w:t>d</w:t>
      </w:r>
      <w:r w:rsidR="001F30A7">
        <w:t xml:space="preserve"> that budget development is firmly rooted in a consideration of the town revenue, with relatively little attention paid to educational programming and student achievement.</w:t>
      </w:r>
    </w:p>
    <w:p w:rsidR="00211D01" w:rsidRDefault="001F30A7" w:rsidP="00211D01">
      <w:pPr>
        <w:pStyle w:val="ListParagraph"/>
        <w:numPr>
          <w:ilvl w:val="0"/>
          <w:numId w:val="18"/>
        </w:numPr>
        <w:tabs>
          <w:tab w:val="left" w:pos="360"/>
          <w:tab w:val="left" w:pos="720"/>
          <w:tab w:val="left" w:pos="1080"/>
          <w:tab w:val="left" w:pos="1440"/>
          <w:tab w:val="left" w:pos="1800"/>
          <w:tab w:val="left" w:pos="2160"/>
        </w:tabs>
        <w:ind w:left="1440"/>
        <w:contextualSpacing w:val="0"/>
      </w:pPr>
      <w:r>
        <w:t>In separate interviews, the town administrator, the business coordinator</w:t>
      </w:r>
      <w:r w:rsidR="000F0E5F">
        <w:t>,</w:t>
      </w:r>
      <w:r>
        <w:t xml:space="preserve"> and the superintendent </w:t>
      </w:r>
      <w:r w:rsidR="00944F06">
        <w:t xml:space="preserve">agreed </w:t>
      </w:r>
      <w:r>
        <w:t xml:space="preserve">that there is a great deal of open communication between the town and the school department </w:t>
      </w:r>
      <w:r w:rsidR="000F0E5F">
        <w:t xml:space="preserve">about </w:t>
      </w:r>
      <w:r>
        <w:t xml:space="preserve">the budget. </w:t>
      </w:r>
    </w:p>
    <w:p w:rsidR="00211D01" w:rsidRDefault="001F30A7" w:rsidP="00211D01">
      <w:pPr>
        <w:pStyle w:val="ListParagraph"/>
        <w:numPr>
          <w:ilvl w:val="0"/>
          <w:numId w:val="18"/>
        </w:numPr>
        <w:tabs>
          <w:tab w:val="left" w:pos="360"/>
          <w:tab w:val="left" w:pos="720"/>
          <w:tab w:val="left" w:pos="1080"/>
          <w:tab w:val="left" w:pos="1440"/>
          <w:tab w:val="left" w:pos="1800"/>
          <w:tab w:val="left" w:pos="2160"/>
        </w:tabs>
        <w:ind w:left="1440"/>
        <w:contextualSpacing w:val="0"/>
      </w:pPr>
      <w:r>
        <w:t>The parties also agree</w:t>
      </w:r>
      <w:r w:rsidR="000F0E5F">
        <w:t>d</w:t>
      </w:r>
      <w:r>
        <w:t xml:space="preserve"> that e</w:t>
      </w:r>
      <w:r w:rsidRPr="00AB4218">
        <w:t>ach year the town administrator and the superintendent meet in order to agree on a growth percentage for the budget.</w:t>
      </w:r>
    </w:p>
    <w:p w:rsidR="00211D01" w:rsidRDefault="000F0E5F" w:rsidP="00211D01">
      <w:pPr>
        <w:pStyle w:val="ListParagraph"/>
        <w:numPr>
          <w:ilvl w:val="0"/>
          <w:numId w:val="19"/>
        </w:numPr>
        <w:tabs>
          <w:tab w:val="left" w:pos="0"/>
          <w:tab w:val="left" w:pos="360"/>
          <w:tab w:val="left" w:pos="720"/>
          <w:tab w:val="left" w:pos="1080"/>
          <w:tab w:val="left" w:pos="1440"/>
          <w:tab w:val="left" w:pos="1800"/>
          <w:tab w:val="left" w:pos="2160"/>
        </w:tabs>
        <w:ind w:left="1800" w:hanging="360"/>
        <w:contextualSpacing w:val="0"/>
      </w:pPr>
      <w:r>
        <w:t>T</w:t>
      </w:r>
      <w:r w:rsidR="001F30A7" w:rsidRPr="002F0116">
        <w:t>he town administrator stated that budget parameters are set based upon town revenue projections.</w:t>
      </w:r>
    </w:p>
    <w:p w:rsidR="00211D01" w:rsidRDefault="000F0E5F" w:rsidP="00211D01">
      <w:pPr>
        <w:pStyle w:val="ListParagraph"/>
        <w:numPr>
          <w:ilvl w:val="0"/>
          <w:numId w:val="19"/>
        </w:numPr>
        <w:tabs>
          <w:tab w:val="left" w:pos="0"/>
          <w:tab w:val="left" w:pos="360"/>
          <w:tab w:val="left" w:pos="720"/>
          <w:tab w:val="left" w:pos="1080"/>
          <w:tab w:val="left" w:pos="1440"/>
          <w:tab w:val="left" w:pos="1800"/>
          <w:tab w:val="left" w:pos="2160"/>
        </w:tabs>
        <w:ind w:left="1800" w:hanging="360"/>
        <w:contextualSpacing w:val="0"/>
      </w:pPr>
      <w:r>
        <w:t>T</w:t>
      </w:r>
      <w:r w:rsidR="001F30A7">
        <w:t xml:space="preserve">he superintendent expressed the belief that most budget development </w:t>
      </w:r>
      <w:r>
        <w:t xml:space="preserve">takes place </w:t>
      </w:r>
      <w:r w:rsidR="001F30A7">
        <w:t xml:space="preserve">“downtown” </w:t>
      </w:r>
      <w:r>
        <w:t xml:space="preserve">and is </w:t>
      </w:r>
      <w:r w:rsidR="001F30A7">
        <w:t>based upon the town administrator’s revenue projections.</w:t>
      </w:r>
    </w:p>
    <w:p w:rsidR="00211D01" w:rsidRDefault="001F30A7" w:rsidP="00211D01">
      <w:pPr>
        <w:pStyle w:val="ListParagraph"/>
        <w:numPr>
          <w:ilvl w:val="0"/>
          <w:numId w:val="18"/>
        </w:numPr>
        <w:tabs>
          <w:tab w:val="left" w:pos="0"/>
          <w:tab w:val="left" w:pos="360"/>
          <w:tab w:val="left" w:pos="720"/>
          <w:tab w:val="left" w:pos="1080"/>
          <w:tab w:val="left" w:pos="1440"/>
          <w:tab w:val="left" w:pos="1800"/>
          <w:tab w:val="left" w:pos="2160"/>
        </w:tabs>
        <w:ind w:left="1440"/>
        <w:contextualSpacing w:val="0"/>
      </w:pPr>
      <w:r w:rsidRPr="00683F23">
        <w:t xml:space="preserve">Once the initial budget levels are set, each town department has an opportunity to </w:t>
      </w:r>
      <w:r>
        <w:t>present its</w:t>
      </w:r>
      <w:r w:rsidRPr="00DD65A4">
        <w:t xml:space="preserve"> capital and improvement needs to the town’s finance committee.</w:t>
      </w:r>
    </w:p>
    <w:p w:rsidR="001F30A7" w:rsidRDefault="001F30A7" w:rsidP="00E2283E">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Principals do not develop annual budget proposals that address the student achievement and programs needs of their schools.</w:t>
      </w:r>
    </w:p>
    <w:p w:rsidR="001F30A7" w:rsidRDefault="001F30A7" w:rsidP="00E2283E">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t>The middle</w:t>
      </w:r>
      <w:r w:rsidR="00894964">
        <w:t xml:space="preserve"> and </w:t>
      </w:r>
      <w:r>
        <w:t>high school does not have a school improvement plan and the elementary plan does not address budgetary needs.</w:t>
      </w:r>
      <w:r w:rsidRPr="00BA3A76">
        <w:t xml:space="preserve"> </w:t>
      </w:r>
      <w:r w:rsidRPr="0044484C">
        <w:t xml:space="preserve"> </w:t>
      </w:r>
    </w:p>
    <w:p w:rsidR="001F30A7" w:rsidRDefault="001F30A7" w:rsidP="00E2283E">
      <w:pPr>
        <w:tabs>
          <w:tab w:val="left" w:pos="360"/>
          <w:tab w:val="left" w:pos="720"/>
          <w:tab w:val="left" w:pos="1080"/>
          <w:tab w:val="left" w:pos="1440"/>
          <w:tab w:val="left" w:pos="1800"/>
          <w:tab w:val="left" w:pos="2160"/>
        </w:tabs>
        <w:ind w:left="1080" w:hanging="1080"/>
      </w:pPr>
      <w:r>
        <w:tab/>
      </w:r>
      <w:r>
        <w:tab/>
        <w:t>2</w:t>
      </w:r>
      <w:r w:rsidRPr="00BA3A76">
        <w:t xml:space="preserve">. </w:t>
      </w:r>
      <w:r>
        <w:tab/>
        <w:t>Interviews with the superintendent, the business coordinator</w:t>
      </w:r>
      <w:r w:rsidR="00894964">
        <w:t>,</w:t>
      </w:r>
      <w:r>
        <w:t xml:space="preserve"> and the principals </w:t>
      </w:r>
      <w:r w:rsidR="00894964">
        <w:t xml:space="preserve">indicated </w:t>
      </w:r>
      <w:r>
        <w:t xml:space="preserve">that there is a not a systematic, data-driven process </w:t>
      </w:r>
      <w:r w:rsidR="00944F06">
        <w:t xml:space="preserve">used </w:t>
      </w:r>
      <w:r>
        <w:t>to assess educational and program needs in the schools</w:t>
      </w:r>
      <w:r w:rsidRPr="00BA3A76">
        <w:t>.</w:t>
      </w:r>
      <w:r>
        <w:tab/>
      </w:r>
      <w:r>
        <w:tab/>
      </w:r>
      <w:r>
        <w:tab/>
      </w:r>
    </w:p>
    <w:p w:rsidR="001F30A7" w:rsidRDefault="001F30A7" w:rsidP="00E2283E">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The parties </w:t>
      </w:r>
      <w:r w:rsidR="00894964">
        <w:t xml:space="preserve">involved in the development of the </w:t>
      </w:r>
      <w:r w:rsidR="00DD5FC7">
        <w:t xml:space="preserve">district budget </w:t>
      </w:r>
      <w:r>
        <w:t>agree</w:t>
      </w:r>
      <w:r w:rsidR="00DD5FC7">
        <w:t>d</w:t>
      </w:r>
      <w:r>
        <w:t xml:space="preserve"> that </w:t>
      </w:r>
      <w:r w:rsidR="00944F06">
        <w:t>the superintendent and the principals discuss the schools</w:t>
      </w:r>
      <w:r>
        <w:t>, and that they establish affordable priorities on a consensus basis.</w:t>
      </w:r>
    </w:p>
    <w:p w:rsidR="001F30A7" w:rsidRDefault="001F30A7" w:rsidP="000F0E5F">
      <w:pPr>
        <w:tabs>
          <w:tab w:val="left" w:pos="360"/>
          <w:tab w:val="left" w:pos="720"/>
          <w:tab w:val="left" w:pos="1080"/>
          <w:tab w:val="left" w:pos="1440"/>
          <w:tab w:val="left" w:pos="1800"/>
          <w:tab w:val="left" w:pos="2160"/>
        </w:tabs>
        <w:ind w:left="720" w:hanging="720"/>
      </w:pPr>
      <w:r>
        <w:rPr>
          <w:b/>
        </w:rPr>
        <w:tab/>
      </w:r>
      <w:r>
        <w:t xml:space="preserve"> </w:t>
      </w:r>
      <w:r w:rsidR="000F0E5F">
        <w:rPr>
          <w:b/>
        </w:rPr>
        <w:t>C</w:t>
      </w:r>
      <w:r w:rsidRPr="00F731AA">
        <w:rPr>
          <w:b/>
        </w:rPr>
        <w:t>.</w:t>
      </w:r>
      <w:r w:rsidRPr="00BA3A76">
        <w:t xml:space="preserve"> </w:t>
      </w:r>
      <w:r w:rsidR="00EF5458">
        <w:tab/>
      </w:r>
      <w:r>
        <w:t xml:space="preserve">Town officials and school leaders </w:t>
      </w:r>
      <w:r w:rsidR="00A47569">
        <w:t xml:space="preserve">expressed </w:t>
      </w:r>
      <w:r>
        <w:t xml:space="preserve">concern that the declining enrollment </w:t>
      </w:r>
      <w:r w:rsidR="00A47569">
        <w:t xml:space="preserve">in </w:t>
      </w:r>
      <w:r>
        <w:t>the district challenges the establishment of comprehensive models of budget planning.</w:t>
      </w:r>
    </w:p>
    <w:p w:rsidR="00FD164F" w:rsidRPr="00FD164F" w:rsidRDefault="00FD164F" w:rsidP="000F0E5F">
      <w:pPr>
        <w:tabs>
          <w:tab w:val="left" w:pos="360"/>
          <w:tab w:val="left" w:pos="720"/>
          <w:tab w:val="left" w:pos="1080"/>
          <w:tab w:val="left" w:pos="1440"/>
          <w:tab w:val="left" w:pos="1800"/>
          <w:tab w:val="left" w:pos="2160"/>
        </w:tabs>
        <w:ind w:left="720" w:hanging="720"/>
      </w:pPr>
      <w:r>
        <w:rPr>
          <w:b/>
        </w:rPr>
        <w:tab/>
      </w:r>
      <w:r>
        <w:rPr>
          <w:b/>
        </w:rPr>
        <w:tab/>
      </w:r>
      <w:r w:rsidRPr="00FD164F">
        <w:t>1.</w:t>
      </w:r>
      <w:r w:rsidRPr="00FD164F">
        <w:tab/>
      </w:r>
      <w:r>
        <w:t xml:space="preserve">Between 2010 and 2014 overall student enrollment decreased by 14.2 percent. </w:t>
      </w:r>
    </w:p>
    <w:p w:rsidR="001F30A7" w:rsidRDefault="001F30A7" w:rsidP="00E2283E">
      <w:pPr>
        <w:tabs>
          <w:tab w:val="left" w:pos="360"/>
          <w:tab w:val="left" w:pos="720"/>
          <w:tab w:val="left" w:pos="1080"/>
          <w:tab w:val="left" w:pos="1440"/>
          <w:tab w:val="left" w:pos="1800"/>
          <w:tab w:val="left" w:pos="2160"/>
        </w:tabs>
        <w:ind w:left="1080" w:hanging="1080"/>
      </w:pPr>
      <w:r>
        <w:tab/>
      </w:r>
      <w:r>
        <w:tab/>
      </w:r>
      <w:r w:rsidR="00FE0ED8">
        <w:t>2</w:t>
      </w:r>
      <w:r w:rsidRPr="00BA3A76">
        <w:t xml:space="preserve">. </w:t>
      </w:r>
      <w:r>
        <w:tab/>
        <w:t xml:space="preserve">When asked about budget forecasting, the town administrator </w:t>
      </w:r>
      <w:r w:rsidR="00FE0ED8">
        <w:t xml:space="preserve">told the team </w:t>
      </w:r>
      <w:r>
        <w:t>that it is becoming increasingly difficult for the school department to justify increased expenses to the town meeting as enrollment declines.</w:t>
      </w:r>
    </w:p>
    <w:p w:rsidR="001F30A7" w:rsidRDefault="001F30A7" w:rsidP="00E2283E">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The town </w:t>
      </w:r>
      <w:r w:rsidR="00DD5FC7">
        <w:t xml:space="preserve">administrator </w:t>
      </w:r>
      <w:r>
        <w:t xml:space="preserve">stated that </w:t>
      </w:r>
      <w:r w:rsidR="00DD5FC7">
        <w:t>in the face of declining enrollment</w:t>
      </w:r>
      <w:r w:rsidR="009D16BF">
        <w:t>,</w:t>
      </w:r>
      <w:r w:rsidR="00DD5FC7">
        <w:t xml:space="preserve"> </w:t>
      </w:r>
      <w:r>
        <w:t>contractually governed fixed personnel costs in the budget challenge the funding of school department requests.</w:t>
      </w:r>
    </w:p>
    <w:p w:rsidR="001F30A7" w:rsidRDefault="001F30A7" w:rsidP="00E2283E">
      <w:pPr>
        <w:tabs>
          <w:tab w:val="left" w:pos="360"/>
          <w:tab w:val="left" w:pos="720"/>
          <w:tab w:val="left" w:pos="1080"/>
          <w:tab w:val="left" w:pos="1440"/>
          <w:tab w:val="left" w:pos="1800"/>
          <w:tab w:val="left" w:pos="2160"/>
        </w:tabs>
        <w:ind w:left="1440" w:hanging="1440"/>
      </w:pPr>
      <w:r>
        <w:tab/>
      </w:r>
      <w:r>
        <w:tab/>
      </w:r>
      <w:r>
        <w:tab/>
        <w:t>b.</w:t>
      </w:r>
      <w:r>
        <w:tab/>
      </w:r>
      <w:r w:rsidR="00DD5FC7">
        <w:t>T</w:t>
      </w:r>
      <w:r>
        <w:t xml:space="preserve">he school business coordinator and school committee </w:t>
      </w:r>
      <w:r w:rsidR="00DD5FC7">
        <w:t xml:space="preserve">members </w:t>
      </w:r>
      <w:r>
        <w:t>confirm</w:t>
      </w:r>
      <w:r w:rsidR="00DD5FC7">
        <w:t>ed</w:t>
      </w:r>
      <w:r>
        <w:t xml:space="preserve"> that </w:t>
      </w:r>
      <w:r w:rsidR="00DD5FC7">
        <w:t xml:space="preserve">the </w:t>
      </w:r>
      <w:r>
        <w:t xml:space="preserve">school department values faculty stability and low class size. </w:t>
      </w:r>
    </w:p>
    <w:p w:rsidR="001F30A7" w:rsidRDefault="001F30A7" w:rsidP="00E2283E">
      <w:pPr>
        <w:tabs>
          <w:tab w:val="left" w:pos="360"/>
          <w:tab w:val="left" w:pos="720"/>
          <w:tab w:val="left" w:pos="1080"/>
          <w:tab w:val="left" w:pos="1440"/>
          <w:tab w:val="left" w:pos="1800"/>
          <w:tab w:val="left" w:pos="2160"/>
        </w:tabs>
        <w:ind w:left="1080" w:hanging="1080"/>
      </w:pPr>
      <w:r>
        <w:tab/>
      </w:r>
      <w:r>
        <w:tab/>
      </w:r>
      <w:r w:rsidR="00496D52">
        <w:t>3</w:t>
      </w:r>
      <w:r w:rsidRPr="00BA3A76">
        <w:t xml:space="preserve">. </w:t>
      </w:r>
      <w:r>
        <w:tab/>
        <w:t xml:space="preserve">In describing the budget process in the face of declining enrollment, the superintendent described the </w:t>
      </w:r>
      <w:r w:rsidR="00DD5FC7">
        <w:t xml:space="preserve">absence </w:t>
      </w:r>
      <w:r>
        <w:t>of connection between the budget and educational need</w:t>
      </w:r>
      <w:r w:rsidR="00FD164F">
        <w:t xml:space="preserve">, </w:t>
      </w:r>
      <w:r w:rsidR="00EB44A3">
        <w:t>noting that</w:t>
      </w:r>
      <w:r w:rsidR="00FD164F">
        <w:t xml:space="preserve"> it </w:t>
      </w:r>
      <w:r>
        <w:t xml:space="preserve">was made very clear to </w:t>
      </w:r>
      <w:r w:rsidR="00FD164F">
        <w:t xml:space="preserve">him </w:t>
      </w:r>
      <w:r>
        <w:t xml:space="preserve">how much the budget could be and that was not necessarily based on input. </w:t>
      </w:r>
      <w:r w:rsidR="00FD164F">
        <w:t>He added: “</w:t>
      </w:r>
      <w:r>
        <w:t>Tax money available drives the budget.”</w:t>
      </w:r>
    </w:p>
    <w:p w:rsidR="001F30A7" w:rsidRDefault="001F30A7" w:rsidP="00E2283E">
      <w:pPr>
        <w:tabs>
          <w:tab w:val="left" w:pos="360"/>
          <w:tab w:val="left" w:pos="720"/>
          <w:tab w:val="left" w:pos="1080"/>
          <w:tab w:val="left" w:pos="1440"/>
          <w:tab w:val="left" w:pos="1800"/>
          <w:tab w:val="left" w:pos="2160"/>
        </w:tabs>
      </w:pPr>
      <w:r w:rsidRPr="00F731AA">
        <w:rPr>
          <w:b/>
        </w:rPr>
        <w:t>Impact</w:t>
      </w:r>
      <w:r w:rsidRPr="00BA3A76">
        <w:t xml:space="preserve">: </w:t>
      </w:r>
      <w:r w:rsidR="00AA7E66">
        <w:t>Without a</w:t>
      </w:r>
      <w:r>
        <w:t xml:space="preserve"> </w:t>
      </w:r>
      <w:r w:rsidR="00AA7E66">
        <w:t xml:space="preserve">needs </w:t>
      </w:r>
      <w:r>
        <w:t>assessment</w:t>
      </w:r>
      <w:r w:rsidR="002D418B">
        <w:t xml:space="preserve"> based on a thorough </w:t>
      </w:r>
      <w:r w:rsidR="00D63D53">
        <w:t>consideration of student data</w:t>
      </w:r>
      <w:r>
        <w:t xml:space="preserve">, school leaders </w:t>
      </w:r>
      <w:r w:rsidR="00AA7E66">
        <w:t xml:space="preserve">cannot </w:t>
      </w:r>
      <w:r>
        <w:t xml:space="preserve">come to a full understanding of the needs of their students and </w:t>
      </w:r>
      <w:r w:rsidR="00AA7E66">
        <w:t xml:space="preserve">of </w:t>
      </w:r>
      <w:r>
        <w:t xml:space="preserve">any </w:t>
      </w:r>
      <w:r w:rsidR="00D368A2">
        <w:t>challenges</w:t>
      </w:r>
      <w:r w:rsidR="00FD164F">
        <w:t xml:space="preserve"> in</w:t>
      </w:r>
      <w:r>
        <w:t xml:space="preserve"> programs, materials</w:t>
      </w:r>
      <w:r w:rsidR="00AA7E66">
        <w:t>,</w:t>
      </w:r>
      <w:r>
        <w:t xml:space="preserve"> or facilities. </w:t>
      </w:r>
      <w:r w:rsidR="00AA7E66">
        <w:t xml:space="preserve">Without </w:t>
      </w:r>
      <w:r>
        <w:t xml:space="preserve">this </w:t>
      </w:r>
      <w:r w:rsidR="00FE0ED8">
        <w:t>understanding</w:t>
      </w:r>
      <w:r>
        <w:t xml:space="preserve">, leaders </w:t>
      </w:r>
      <w:r w:rsidR="00FD164F">
        <w:t>do not have</w:t>
      </w:r>
      <w:r>
        <w:t xml:space="preserve"> </w:t>
      </w:r>
      <w:r w:rsidR="00FD164F">
        <w:t xml:space="preserve">sufficient </w:t>
      </w:r>
      <w:r>
        <w:t xml:space="preserve">data to </w:t>
      </w:r>
      <w:r w:rsidR="00FD164F">
        <w:t xml:space="preserve">present </w:t>
      </w:r>
      <w:r w:rsidR="009B6000">
        <w:t xml:space="preserve">to </w:t>
      </w:r>
      <w:r w:rsidR="00FD164F">
        <w:t>the wider community</w:t>
      </w:r>
      <w:r>
        <w:t xml:space="preserve"> </w:t>
      </w:r>
      <w:r w:rsidR="00FD164F">
        <w:t xml:space="preserve">a reasoned and comprehensive picture of </w:t>
      </w:r>
      <w:r>
        <w:t>the</w:t>
      </w:r>
      <w:r w:rsidR="00FD164F">
        <w:t xml:space="preserve"> district’s </w:t>
      </w:r>
      <w:r>
        <w:t xml:space="preserve">financial needs.  </w:t>
      </w:r>
    </w:p>
    <w:p w:rsidR="001F30A7" w:rsidRDefault="001F30A7" w:rsidP="00E2283E"/>
    <w:p w:rsidR="00F84432" w:rsidRDefault="00F84432" w:rsidP="008E314D">
      <w:pPr>
        <w:tabs>
          <w:tab w:val="left" w:pos="360"/>
          <w:tab w:val="left" w:pos="720"/>
          <w:tab w:val="left" w:pos="1080"/>
          <w:tab w:val="left" w:pos="1440"/>
          <w:tab w:val="left" w:pos="1800"/>
          <w:tab w:val="left" w:pos="2160"/>
          <w:tab w:val="left" w:pos="2520"/>
          <w:tab w:val="left" w:pos="2880"/>
        </w:tabs>
        <w:rPr>
          <w:color w:val="FF0000"/>
        </w:rPr>
      </w:pPr>
    </w:p>
    <w:p w:rsidR="008E314D" w:rsidRDefault="00542D37"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11414662"/>
      <w:r>
        <w:lastRenderedPageBreak/>
        <w:t>Lee Public Schools</w:t>
      </w:r>
      <w:r w:rsidR="008E314D" w:rsidRPr="00E93DC7">
        <w:t xml:space="preserve"> District Review Recommendations</w:t>
      </w:r>
      <w:bookmarkEnd w:id="10"/>
      <w:bookmarkEnd w:id="11"/>
    </w:p>
    <w:p w:rsidR="00AA7E66"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AA7E66" w:rsidRDefault="00AA7E66" w:rsidP="00AA7E66">
      <w:pPr>
        <w:tabs>
          <w:tab w:val="left" w:pos="360"/>
          <w:tab w:val="left" w:pos="720"/>
          <w:tab w:val="left" w:pos="1080"/>
          <w:tab w:val="left" w:pos="1440"/>
          <w:tab w:val="left" w:pos="1800"/>
          <w:tab w:val="left" w:pos="2160"/>
        </w:tabs>
        <w:ind w:left="360" w:hanging="360"/>
        <w:rPr>
          <w:b/>
        </w:rPr>
      </w:pPr>
      <w:r w:rsidRPr="009D3487">
        <w:rPr>
          <w:b/>
        </w:rPr>
        <w:t xml:space="preserve">1. </w:t>
      </w:r>
      <w:r>
        <w:rPr>
          <w:b/>
        </w:rPr>
        <w:tab/>
        <w:t xml:space="preserve">The district should </w:t>
      </w:r>
      <w:r w:rsidR="00DE17C0">
        <w:rPr>
          <w:b/>
        </w:rPr>
        <w:t>develop a DIP and align other planning documents with it</w:t>
      </w:r>
      <w:r>
        <w:rPr>
          <w:b/>
        </w:rPr>
        <w:t>.</w:t>
      </w:r>
    </w:p>
    <w:p w:rsidR="00AA7E66" w:rsidRDefault="00AA7E66" w:rsidP="00AA7E66">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00DE17C0">
        <w:t xml:space="preserve">The district should develop a </w:t>
      </w:r>
      <w:r>
        <w:t>District Improvement Plan (DIP).</w:t>
      </w:r>
      <w:r w:rsidRPr="00870959">
        <w:t xml:space="preserve"> </w:t>
      </w:r>
    </w:p>
    <w:p w:rsidR="00AA7E66" w:rsidRDefault="00AA7E66" w:rsidP="00AA7E66">
      <w:pPr>
        <w:tabs>
          <w:tab w:val="left" w:pos="360"/>
          <w:tab w:val="left" w:pos="720"/>
          <w:tab w:val="left" w:pos="1080"/>
          <w:tab w:val="left" w:pos="1440"/>
          <w:tab w:val="left" w:pos="1800"/>
          <w:tab w:val="left" w:pos="2160"/>
        </w:tabs>
        <w:ind w:left="1080" w:hanging="1080"/>
      </w:pPr>
      <w:r>
        <w:tab/>
      </w:r>
      <w:r>
        <w:tab/>
      </w:r>
      <w:r w:rsidRPr="00870959">
        <w:t xml:space="preserve">1. </w:t>
      </w:r>
      <w:r w:rsidR="00FE0ED8">
        <w:tab/>
      </w:r>
      <w:r w:rsidR="00DE17C0">
        <w:t>Under the leadership of the superintendent, a working group with wide representation should analyze student performance and other data</w:t>
      </w:r>
      <w:r w:rsidR="004F0274">
        <w:t>,</w:t>
      </w:r>
      <w:r w:rsidR="001D708F">
        <w:t xml:space="preserve"> including demographics</w:t>
      </w:r>
      <w:r w:rsidR="004F0274">
        <w:t>,</w:t>
      </w:r>
      <w:r w:rsidR="00DE17C0">
        <w:t xml:space="preserve"> and develop a DIP</w:t>
      </w:r>
      <w:r>
        <w:t xml:space="preserve">. </w:t>
      </w:r>
    </w:p>
    <w:p w:rsidR="00AA7E66" w:rsidRPr="00450AB7" w:rsidRDefault="00AA7E66" w:rsidP="00AA7E66">
      <w:pPr>
        <w:tabs>
          <w:tab w:val="left" w:pos="0"/>
          <w:tab w:val="left" w:pos="360"/>
          <w:tab w:val="left" w:pos="720"/>
          <w:tab w:val="left" w:pos="1080"/>
          <w:tab w:val="left" w:pos="1440"/>
          <w:tab w:val="left" w:pos="1800"/>
          <w:tab w:val="left" w:pos="2160"/>
        </w:tabs>
        <w:ind w:left="1080" w:hanging="2520"/>
      </w:pPr>
      <w:r>
        <w:tab/>
      </w:r>
      <w:r>
        <w:tab/>
      </w:r>
      <w:r>
        <w:tab/>
      </w:r>
      <w:r w:rsidR="00DE17C0">
        <w:t>2</w:t>
      </w:r>
      <w:r>
        <w:t>.</w:t>
      </w:r>
      <w:r>
        <w:tab/>
      </w:r>
      <w:r w:rsidR="00DE17C0">
        <w:t>DIP goals should be</w:t>
      </w:r>
      <w:r>
        <w:t xml:space="preserve"> SMART (Specific and Strategic; Measureable; </w:t>
      </w:r>
      <w:r w:rsidRPr="00450AB7">
        <w:t>Action Oriented</w:t>
      </w:r>
      <w:r w:rsidR="00DE17C0">
        <w:t xml:space="preserve">; Rigorous, Realistic, </w:t>
      </w:r>
      <w:r w:rsidRPr="00450AB7">
        <w:t>and Results Focused; and Timed and Tracked.)</w:t>
      </w:r>
    </w:p>
    <w:p w:rsidR="00AA7E66" w:rsidRDefault="00EF5458" w:rsidP="00EF5458">
      <w:pPr>
        <w:tabs>
          <w:tab w:val="left" w:pos="0"/>
          <w:tab w:val="left" w:pos="360"/>
          <w:tab w:val="left" w:pos="720"/>
          <w:tab w:val="left" w:pos="1080"/>
          <w:tab w:val="left" w:pos="1440"/>
          <w:tab w:val="left" w:pos="1800"/>
          <w:tab w:val="left" w:pos="2160"/>
        </w:tabs>
        <w:ind w:left="1080" w:hanging="2520"/>
      </w:pPr>
      <w:r>
        <w:tab/>
      </w:r>
      <w:r>
        <w:tab/>
      </w:r>
      <w:r w:rsidR="00AA7E66">
        <w:rPr>
          <w:b/>
        </w:rPr>
        <w:t>B</w:t>
      </w:r>
      <w:r w:rsidR="00AA7E66" w:rsidRPr="00071D3E">
        <w:rPr>
          <w:b/>
        </w:rPr>
        <w:t>.</w:t>
      </w:r>
      <w:r w:rsidR="00AA7E66" w:rsidRPr="00870959">
        <w:t xml:space="preserve"> </w:t>
      </w:r>
      <w:r w:rsidR="00AA7E66">
        <w:tab/>
      </w:r>
      <w:r w:rsidR="00DE17C0">
        <w:t>The DIP should include the district’s mission or vision, goals, and priorities for action</w:t>
      </w:r>
      <w:r w:rsidR="00AA7E66">
        <w:t>.</w:t>
      </w:r>
    </w:p>
    <w:p w:rsidR="004F0274" w:rsidRDefault="004F0274" w:rsidP="00AA7E66">
      <w:pPr>
        <w:tabs>
          <w:tab w:val="left" w:pos="0"/>
          <w:tab w:val="left" w:pos="360"/>
          <w:tab w:val="left" w:pos="720"/>
          <w:tab w:val="left" w:pos="1080"/>
          <w:tab w:val="left" w:pos="1440"/>
          <w:tab w:val="left" w:pos="1800"/>
          <w:tab w:val="left" w:pos="2160"/>
        </w:tabs>
        <w:ind w:left="360" w:hanging="360"/>
      </w:pPr>
      <w:r>
        <w:rPr>
          <w:b/>
        </w:rPr>
        <w:tab/>
      </w:r>
      <w:r w:rsidR="00EF5458">
        <w:rPr>
          <w:b/>
        </w:rPr>
        <w:tab/>
      </w:r>
      <w:r w:rsidR="00211D01" w:rsidRPr="00211D01">
        <w:t>1.</w:t>
      </w:r>
      <w:r w:rsidRPr="004F0274">
        <w:tab/>
      </w:r>
      <w:r>
        <w:t xml:space="preserve">The DIP should draw from the </w:t>
      </w:r>
      <w:r w:rsidR="00BA650A">
        <w:t xml:space="preserve">district’s </w:t>
      </w:r>
      <w:r>
        <w:t>strategic plan as appropriate.</w:t>
      </w:r>
    </w:p>
    <w:p w:rsidR="00DE17C0" w:rsidRDefault="00EF5458" w:rsidP="00A91159">
      <w:pPr>
        <w:tabs>
          <w:tab w:val="left" w:pos="0"/>
          <w:tab w:val="left" w:pos="360"/>
          <w:tab w:val="left" w:pos="720"/>
          <w:tab w:val="left" w:pos="1080"/>
          <w:tab w:val="left" w:pos="1440"/>
          <w:tab w:val="left" w:pos="1800"/>
          <w:tab w:val="left" w:pos="2160"/>
        </w:tabs>
        <w:ind w:left="720" w:hanging="720"/>
      </w:pPr>
      <w:r>
        <w:rPr>
          <w:b/>
        </w:rPr>
        <w:tab/>
      </w:r>
      <w:r w:rsidR="00DE17C0">
        <w:rPr>
          <w:b/>
        </w:rPr>
        <w:t>C.</w:t>
      </w:r>
      <w:r w:rsidR="00DE17C0">
        <w:rPr>
          <w:b/>
        </w:rPr>
        <w:tab/>
      </w:r>
      <w:r w:rsidR="00211D01" w:rsidRPr="00211D01">
        <w:t>The</w:t>
      </w:r>
      <w:r w:rsidR="00DE17C0">
        <w:t xml:space="preserve"> DIP’s performance goals for students should drive the development, implementation, and modification of the district’s educational programs.</w:t>
      </w:r>
    </w:p>
    <w:p w:rsidR="00DE17C0" w:rsidRPr="00DE17C0" w:rsidRDefault="00DE17C0" w:rsidP="00A91159">
      <w:pPr>
        <w:tabs>
          <w:tab w:val="left" w:pos="0"/>
          <w:tab w:val="left" w:pos="360"/>
          <w:tab w:val="left" w:pos="720"/>
          <w:tab w:val="left" w:pos="1080"/>
          <w:tab w:val="left" w:pos="1440"/>
          <w:tab w:val="left" w:pos="1800"/>
          <w:tab w:val="left" w:pos="2160"/>
        </w:tabs>
        <w:ind w:left="1080" w:hanging="1080"/>
      </w:pPr>
      <w:r>
        <w:rPr>
          <w:b/>
        </w:rPr>
        <w:tab/>
      </w:r>
      <w:r w:rsidR="00EF5458">
        <w:rPr>
          <w:b/>
        </w:rPr>
        <w:tab/>
      </w:r>
      <w:r w:rsidRPr="00DE17C0">
        <w:t>1.</w:t>
      </w:r>
      <w:r w:rsidRPr="00DE17C0">
        <w:tab/>
      </w:r>
      <w:r>
        <w:t>School Improvement Plans (SIPs) should be created in alignment with the DIP and based upon</w:t>
      </w:r>
      <w:r w:rsidR="00CE4783">
        <w:t xml:space="preserve"> an analysis of student achievement data.</w:t>
      </w:r>
    </w:p>
    <w:p w:rsidR="00AA7E66" w:rsidRDefault="00AA7E66" w:rsidP="00A91159">
      <w:pPr>
        <w:tabs>
          <w:tab w:val="left" w:pos="360"/>
          <w:tab w:val="left" w:pos="720"/>
          <w:tab w:val="left" w:pos="1080"/>
          <w:tab w:val="left" w:pos="1440"/>
          <w:tab w:val="left" w:pos="1800"/>
          <w:tab w:val="left" w:pos="2160"/>
        </w:tabs>
        <w:ind w:left="1440" w:hanging="1440"/>
      </w:pPr>
      <w:r>
        <w:tab/>
      </w:r>
      <w:r w:rsidR="00CE4783">
        <w:tab/>
      </w:r>
      <w:r w:rsidR="00A91159">
        <w:tab/>
      </w:r>
      <w:r w:rsidR="00CE4783">
        <w:t>a</w:t>
      </w:r>
      <w:r w:rsidRPr="00870959">
        <w:t xml:space="preserve">. </w:t>
      </w:r>
      <w:r>
        <w:tab/>
      </w:r>
      <w:r w:rsidR="00CE4783">
        <w:t>P</w:t>
      </w:r>
      <w:r>
        <w:t xml:space="preserve">rincipals should </w:t>
      </w:r>
      <w:r w:rsidR="00CE4783">
        <w:t>provide the superintendent, school committee, and staff with regular updates on progress toward SIP goals</w:t>
      </w:r>
      <w:r>
        <w:t>.</w:t>
      </w:r>
    </w:p>
    <w:p w:rsidR="001D708F" w:rsidRDefault="001D708F" w:rsidP="00A91159">
      <w:pPr>
        <w:tabs>
          <w:tab w:val="left" w:pos="360"/>
          <w:tab w:val="left" w:pos="720"/>
          <w:tab w:val="left" w:pos="1080"/>
          <w:tab w:val="left" w:pos="1440"/>
          <w:tab w:val="left" w:pos="1800"/>
          <w:tab w:val="left" w:pos="2160"/>
        </w:tabs>
        <w:ind w:left="1440" w:hanging="1440"/>
      </w:pPr>
      <w:r>
        <w:tab/>
      </w:r>
      <w:r>
        <w:tab/>
      </w:r>
      <w:r w:rsidR="00A91159">
        <w:tab/>
      </w:r>
      <w:r>
        <w:t>b.</w:t>
      </w:r>
      <w:r>
        <w:tab/>
        <w:t>The principal should use the DIP to inform self-assessment and goal setting when creating the educator plan, and progress toward educator plan goals should be used as evidence during implementation.</w:t>
      </w:r>
    </w:p>
    <w:p w:rsidR="00CE4783" w:rsidRDefault="00CE4783" w:rsidP="00AA7E66">
      <w:pPr>
        <w:tabs>
          <w:tab w:val="left" w:pos="360"/>
          <w:tab w:val="left" w:pos="720"/>
          <w:tab w:val="left" w:pos="1080"/>
          <w:tab w:val="left" w:pos="1440"/>
          <w:tab w:val="left" w:pos="1800"/>
          <w:tab w:val="left" w:pos="2160"/>
        </w:tabs>
        <w:ind w:left="1080" w:hanging="1080"/>
      </w:pPr>
      <w:r>
        <w:tab/>
      </w:r>
      <w:r w:rsidR="00EF5458">
        <w:tab/>
      </w:r>
      <w:r>
        <w:t>2.</w:t>
      </w:r>
      <w:r>
        <w:tab/>
        <w:t>Professional development should be designed to support DIP initiatives and goals.</w:t>
      </w:r>
    </w:p>
    <w:p w:rsidR="00211D01" w:rsidRDefault="00CE4783" w:rsidP="00A91159">
      <w:pPr>
        <w:tabs>
          <w:tab w:val="left" w:pos="360"/>
          <w:tab w:val="left" w:pos="720"/>
          <w:tab w:val="left" w:pos="1080"/>
          <w:tab w:val="left" w:pos="1440"/>
          <w:tab w:val="left" w:pos="1800"/>
          <w:tab w:val="left" w:pos="2160"/>
        </w:tabs>
        <w:ind w:left="1080" w:hanging="1080"/>
      </w:pPr>
      <w:r>
        <w:tab/>
      </w:r>
      <w:r w:rsidR="00EF5458">
        <w:tab/>
      </w:r>
      <w:r>
        <w:t>3.</w:t>
      </w:r>
      <w:r>
        <w:tab/>
        <w:t>The development of a comprehensive assessment system and of DDMs should be included in the DIP.</w:t>
      </w:r>
      <w:r w:rsidR="00AA7E66">
        <w:rPr>
          <w:b/>
        </w:rPr>
        <w:tab/>
      </w:r>
    </w:p>
    <w:p w:rsidR="00AA7E66" w:rsidRPr="00681A15" w:rsidRDefault="00EF5458" w:rsidP="003C7104">
      <w:pPr>
        <w:tabs>
          <w:tab w:val="left" w:pos="360"/>
          <w:tab w:val="left" w:pos="720"/>
          <w:tab w:val="left" w:pos="1080"/>
          <w:tab w:val="left" w:pos="1440"/>
          <w:tab w:val="left" w:pos="1800"/>
          <w:tab w:val="left" w:pos="2160"/>
        </w:tabs>
        <w:ind w:left="360" w:hanging="360"/>
      </w:pPr>
      <w:r>
        <w:rPr>
          <w:b/>
        </w:rPr>
        <w:tab/>
      </w:r>
      <w:r w:rsidR="00AA7E66">
        <w:rPr>
          <w:b/>
        </w:rPr>
        <w:t>D</w:t>
      </w:r>
      <w:r w:rsidR="00AA7E66" w:rsidRPr="00681A15">
        <w:rPr>
          <w:b/>
        </w:rPr>
        <w:t>.</w:t>
      </w:r>
      <w:r w:rsidR="00AA7E66" w:rsidRPr="00681A15">
        <w:t xml:space="preserve"> </w:t>
      </w:r>
      <w:r w:rsidR="00AA7E66" w:rsidRPr="00681A15">
        <w:tab/>
      </w:r>
      <w:r w:rsidR="00A81C87">
        <w:t>T</w:t>
      </w:r>
      <w:r w:rsidR="003C7104">
        <w:t>he DIP should be used as a tool for</w:t>
      </w:r>
      <w:r w:rsidR="00AA7E66" w:rsidRPr="00681A15">
        <w:t xml:space="preserve"> continuous improvement</w:t>
      </w:r>
      <w:r w:rsidR="00CE4783">
        <w:t>.</w:t>
      </w:r>
    </w:p>
    <w:p w:rsidR="00AA7E66" w:rsidRDefault="003C7104" w:rsidP="00A91159">
      <w:pPr>
        <w:tabs>
          <w:tab w:val="left" w:pos="360"/>
          <w:tab w:val="left" w:pos="720"/>
          <w:tab w:val="left" w:pos="1080"/>
          <w:tab w:val="left" w:pos="1440"/>
          <w:tab w:val="left" w:pos="1800"/>
          <w:tab w:val="left" w:pos="2160"/>
        </w:tabs>
        <w:ind w:left="1080" w:hanging="1080"/>
      </w:pPr>
      <w:r>
        <w:tab/>
      </w:r>
      <w:r w:rsidR="00EF5458">
        <w:tab/>
      </w:r>
      <w:r w:rsidR="00AA7E66" w:rsidRPr="00681A15">
        <w:t xml:space="preserve">1. </w:t>
      </w:r>
      <w:r w:rsidR="00AA7E66" w:rsidRPr="00681A15">
        <w:tab/>
        <w:t xml:space="preserve">The </w:t>
      </w:r>
      <w:r w:rsidR="009A5E00">
        <w:t>superintendent</w:t>
      </w:r>
      <w:r w:rsidR="00AA7E66">
        <w:t xml:space="preserve"> </w:t>
      </w:r>
      <w:r w:rsidR="00AA7E66" w:rsidRPr="00681A15">
        <w:t xml:space="preserve">should </w:t>
      </w:r>
      <w:r w:rsidR="009A5E00">
        <w:t>periodically</w:t>
      </w:r>
      <w:r w:rsidR="00AA7E66" w:rsidRPr="00681A15">
        <w:t xml:space="preserve"> </w:t>
      </w:r>
      <w:r w:rsidR="009A5E00">
        <w:t xml:space="preserve">report to the school committee, staff, families, and community on progress toward achieving </w:t>
      </w:r>
      <w:r w:rsidR="00AA7E66" w:rsidRPr="00681A15">
        <w:t xml:space="preserve">DIP </w:t>
      </w:r>
      <w:r w:rsidR="009A5E00">
        <w:t>goals</w:t>
      </w:r>
      <w:r w:rsidR="00C01B69">
        <w:t xml:space="preserve">. </w:t>
      </w:r>
    </w:p>
    <w:p w:rsidR="009A5E00" w:rsidRDefault="009A5E00" w:rsidP="00A91159">
      <w:pPr>
        <w:tabs>
          <w:tab w:val="left" w:pos="360"/>
          <w:tab w:val="left" w:pos="720"/>
          <w:tab w:val="left" w:pos="1080"/>
          <w:tab w:val="left" w:pos="1440"/>
          <w:tab w:val="left" w:pos="1800"/>
          <w:tab w:val="left" w:pos="2160"/>
        </w:tabs>
        <w:ind w:left="1080" w:hanging="1080"/>
      </w:pPr>
      <w:r>
        <w:tab/>
      </w:r>
      <w:r w:rsidR="00EF5458">
        <w:tab/>
      </w:r>
      <w:r>
        <w:t>2.</w:t>
      </w:r>
      <w:r>
        <w:tab/>
        <w:t>The district should establish procedures to review the DIP annually. S</w:t>
      </w:r>
      <w:r w:rsidRPr="00681A15">
        <w:t xml:space="preserve">trategic activities and benchmarks should be adjusted </w:t>
      </w:r>
      <w:r>
        <w:t xml:space="preserve">when necessary </w:t>
      </w:r>
      <w:r w:rsidRPr="00681A15">
        <w:t>to meet curren</w:t>
      </w:r>
      <w:r>
        <w:t>t conditions.</w:t>
      </w:r>
    </w:p>
    <w:p w:rsidR="00211D01" w:rsidRDefault="003C7104" w:rsidP="00A91159">
      <w:pPr>
        <w:tabs>
          <w:tab w:val="left" w:pos="360"/>
          <w:tab w:val="left" w:pos="720"/>
          <w:tab w:val="left" w:pos="1080"/>
          <w:tab w:val="left" w:pos="1440"/>
          <w:tab w:val="left" w:pos="1800"/>
          <w:tab w:val="left" w:pos="2160"/>
        </w:tabs>
        <w:ind w:left="1080" w:hanging="1080"/>
      </w:pPr>
      <w:r>
        <w:lastRenderedPageBreak/>
        <w:tab/>
      </w:r>
      <w:r w:rsidR="00EF5458">
        <w:tab/>
      </w:r>
      <w:r>
        <w:t>3</w:t>
      </w:r>
      <w:r w:rsidR="00AA7E66" w:rsidRPr="00681A15">
        <w:t xml:space="preserve">.  The </w:t>
      </w:r>
      <w:r w:rsidR="009A5E00">
        <w:t xml:space="preserve">superintendent and </w:t>
      </w:r>
      <w:r w:rsidR="00AA7E66" w:rsidRPr="00681A15">
        <w:t xml:space="preserve">school committee should </w:t>
      </w:r>
      <w:r w:rsidR="009A5E00">
        <w:t>consider aligning some goals in</w:t>
      </w:r>
      <w:r w:rsidR="009A5E00" w:rsidRPr="00681A15">
        <w:t xml:space="preserve"> </w:t>
      </w:r>
      <w:r w:rsidR="00AA7E66" w:rsidRPr="00681A15">
        <w:t>the superintendent</w:t>
      </w:r>
      <w:r w:rsidR="009A5E00">
        <w:t>’s</w:t>
      </w:r>
      <w:r w:rsidR="00AA7E66" w:rsidRPr="00681A15">
        <w:t xml:space="preserve"> </w:t>
      </w:r>
      <w:r w:rsidR="009A5E00">
        <w:t>educator plan (as part of the district’s educator evaluation system) with</w:t>
      </w:r>
      <w:r w:rsidR="00AA7E66" w:rsidRPr="00681A15">
        <w:t xml:space="preserve"> DIP goals</w:t>
      </w:r>
      <w:r w:rsidR="00A0481E">
        <w:t>.</w:t>
      </w:r>
      <w:r w:rsidR="00AA7E66" w:rsidRPr="00681A15">
        <w:tab/>
      </w:r>
      <w:r w:rsidR="00AA7E66">
        <w:tab/>
      </w:r>
      <w:r w:rsidR="00AA7E66">
        <w:tab/>
      </w:r>
    </w:p>
    <w:p w:rsidR="00E50E32" w:rsidRDefault="00211D01" w:rsidP="00AA7E66">
      <w:pPr>
        <w:tabs>
          <w:tab w:val="left" w:pos="360"/>
          <w:tab w:val="left" w:pos="720"/>
          <w:tab w:val="left" w:pos="1080"/>
          <w:tab w:val="left" w:pos="1440"/>
          <w:tab w:val="left" w:pos="1800"/>
          <w:tab w:val="left" w:pos="2160"/>
        </w:tabs>
        <w:ind w:left="1080" w:hanging="1080"/>
        <w:rPr>
          <w:b/>
        </w:rPr>
      </w:pPr>
      <w:r w:rsidRPr="00211D01">
        <w:rPr>
          <w:b/>
        </w:rPr>
        <w:t>Recommended resources:</w:t>
      </w:r>
    </w:p>
    <w:p w:rsidR="00211D01" w:rsidRDefault="00FB2A6B" w:rsidP="00211D01">
      <w:pPr>
        <w:numPr>
          <w:ilvl w:val="0"/>
          <w:numId w:val="31"/>
        </w:numPr>
        <w:ind w:left="240" w:hanging="240"/>
        <w:rPr>
          <w:rFonts w:cs="Calibri"/>
          <w:bCs/>
        </w:rPr>
      </w:pPr>
      <w:r w:rsidRPr="005376F9">
        <w:rPr>
          <w:rFonts w:cs="Calibri"/>
          <w:bCs/>
        </w:rPr>
        <w:t xml:space="preserve">ESE’s </w:t>
      </w:r>
      <w:r w:rsidRPr="005376F9">
        <w:rPr>
          <w:rFonts w:cs="Calibri"/>
          <w:bCs/>
          <w:i/>
        </w:rPr>
        <w:t>District Standards and Indicators</w:t>
      </w:r>
      <w:r w:rsidRPr="005376F9">
        <w:rPr>
          <w:rFonts w:cs="Calibri"/>
          <w:bCs/>
        </w:rPr>
        <w:t xml:space="preserve"> (</w:t>
      </w:r>
      <w:hyperlink r:id="rId18" w:history="1">
        <w:r w:rsidRPr="005376F9">
          <w:rPr>
            <w:rStyle w:val="Hyperlink"/>
            <w:rFonts w:cs="Calibri"/>
            <w:bCs/>
          </w:rPr>
          <w:t>http://www.doe.mass.edu/apa/review/district/StandardsIndicators.pdf</w:t>
        </w:r>
      </w:hyperlink>
      <w:r w:rsidRPr="005376F9">
        <w:rPr>
          <w:rFonts w:cs="Calibri"/>
          <w:bCs/>
        </w:rPr>
        <w:t xml:space="preserve">) identify the characteristics of effective districts in supporting and sustaining school improvement. </w:t>
      </w:r>
    </w:p>
    <w:p w:rsidR="00211D01" w:rsidRDefault="00FB2A6B" w:rsidP="00211D01">
      <w:pPr>
        <w:numPr>
          <w:ilvl w:val="1"/>
          <w:numId w:val="31"/>
        </w:numPr>
        <w:ind w:left="550" w:hanging="330"/>
        <w:rPr>
          <w:rFonts w:cs="Calibri"/>
          <w:bCs/>
        </w:rPr>
      </w:pPr>
      <w:r w:rsidRPr="00FB2A6B">
        <w:rPr>
          <w:rFonts w:cs="Calibri"/>
          <w:bCs/>
        </w:rPr>
        <w:t xml:space="preserve">The </w:t>
      </w:r>
      <w:r w:rsidRPr="00FB2A6B">
        <w:rPr>
          <w:rFonts w:cs="Calibri"/>
          <w:bCs/>
          <w:i/>
        </w:rPr>
        <w:t>District Self-Assessment</w:t>
      </w:r>
      <w:r w:rsidRPr="00FB2A6B">
        <w:rPr>
          <w:rFonts w:cs="Calibri"/>
          <w:bCs/>
        </w:rPr>
        <w:t xml:space="preserve"> (</w:t>
      </w:r>
      <w:hyperlink r:id="rId19" w:history="1">
        <w:r w:rsidRPr="00FB2A6B">
          <w:rPr>
            <w:rStyle w:val="Hyperlink"/>
            <w:rFonts w:cs="Calibri"/>
            <w:bCs/>
          </w:rPr>
          <w:t>http://www.doe.mass.edu/apa/review/district/district-self-assessment.pdf</w:t>
        </w:r>
      </w:hyperlink>
      <w:r w:rsidRPr="00FB2A6B">
        <w:rPr>
          <w:rFonts w:cs="Calibri"/>
          <w:bCs/>
        </w:rPr>
        <w:t xml:space="preserve">) frames the District Standards and Indicators, along with key questions, in a rubric for conducting a scan of current practice, identifying areas of strength and highlighting areas requiring greater focus.  </w:t>
      </w:r>
    </w:p>
    <w:p w:rsidR="00A81C87" w:rsidRDefault="00A81C87" w:rsidP="00A81C87">
      <w:pPr>
        <w:pStyle w:val="ListParagraph"/>
        <w:numPr>
          <w:ilvl w:val="0"/>
          <w:numId w:val="31"/>
        </w:numPr>
        <w:tabs>
          <w:tab w:val="left" w:pos="360"/>
          <w:tab w:val="left" w:pos="600"/>
          <w:tab w:val="left" w:pos="1080"/>
          <w:tab w:val="left" w:pos="1440"/>
          <w:tab w:val="left" w:pos="1800"/>
          <w:tab w:val="left" w:pos="2160"/>
        </w:tabs>
        <w:ind w:left="240" w:hanging="240"/>
        <w:contextualSpacing w:val="0"/>
        <w:rPr>
          <w:rFonts w:cs="Calibri"/>
        </w:rPr>
      </w:pPr>
      <w:r w:rsidRPr="003A33F2">
        <w:rPr>
          <w:rFonts w:cs="Calibri"/>
        </w:rPr>
        <w:t xml:space="preserve">A resource </w:t>
      </w:r>
      <w:r>
        <w:rPr>
          <w:rFonts w:cs="Calibri"/>
        </w:rPr>
        <w:t>for</w:t>
      </w:r>
      <w:r w:rsidRPr="003A33F2">
        <w:rPr>
          <w:rFonts w:cs="Calibri"/>
        </w:rPr>
        <w:t xml:space="preserve"> developing the DIP is ESE’s </w:t>
      </w:r>
      <w:r w:rsidRPr="003A33F2">
        <w:rPr>
          <w:rFonts w:cs="Calibri"/>
          <w:i/>
        </w:rPr>
        <w:t>Planning for Success</w:t>
      </w:r>
      <w:r w:rsidRPr="003A33F2">
        <w:rPr>
          <w:rFonts w:cs="Calibri"/>
        </w:rPr>
        <w:t xml:space="preserve"> tools (</w:t>
      </w:r>
      <w:hyperlink r:id="rId20" w:history="1">
        <w:r w:rsidRPr="00D758DC">
          <w:rPr>
            <w:rStyle w:val="Hyperlink"/>
            <w:rFonts w:cs="Calibri"/>
          </w:rPr>
          <w:t>http://www.doe.mass.edu/research/success/</w:t>
        </w:r>
      </w:hyperlink>
      <w:r w:rsidRPr="003A33F2">
        <w:rPr>
          <w:rFonts w:cs="Calibri"/>
        </w:rPr>
        <w:t>). These tool</w:t>
      </w:r>
      <w:r>
        <w:rPr>
          <w:rFonts w:cs="Calibri"/>
        </w:rPr>
        <w:t>s</w:t>
      </w:r>
      <w:r w:rsidRPr="003A33F2">
        <w:rPr>
          <w:rFonts w:cs="Calibri"/>
        </w:rPr>
        <w:t xml:space="preserve"> support the improvement planning process by spotlighting practices, characteristics, and behaviors that support effective planning and implementation and meet existing state requirements for improvement planning.</w:t>
      </w:r>
    </w:p>
    <w:p w:rsidR="00A81C87" w:rsidRPr="005376F9" w:rsidRDefault="00A81C87" w:rsidP="00A81C87">
      <w:pPr>
        <w:numPr>
          <w:ilvl w:val="2"/>
          <w:numId w:val="31"/>
        </w:numPr>
        <w:ind w:left="240" w:hanging="240"/>
        <w:rPr>
          <w:rFonts w:cs="Calibri"/>
        </w:rPr>
      </w:pPr>
      <w:r w:rsidRPr="005376F9">
        <w:rPr>
          <w:rFonts w:cs="Calibri"/>
          <w:i/>
        </w:rPr>
        <w:t>District Accelerated Improvement Planning - Guiding Principles for Effective Benchmarks</w:t>
      </w:r>
      <w:r w:rsidRPr="005376F9">
        <w:rPr>
          <w:rFonts w:cs="Calibri"/>
        </w:rPr>
        <w:t xml:space="preserve"> (</w:t>
      </w:r>
      <w:hyperlink r:id="rId21"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A81C87" w:rsidRPr="00FF3A24" w:rsidRDefault="00A81C87" w:rsidP="00A81C87">
      <w:pPr>
        <w:pStyle w:val="ListParagraph"/>
        <w:numPr>
          <w:ilvl w:val="0"/>
          <w:numId w:val="31"/>
        </w:numPr>
        <w:tabs>
          <w:tab w:val="left" w:pos="360"/>
          <w:tab w:val="left" w:pos="600"/>
          <w:tab w:val="left" w:pos="1080"/>
          <w:tab w:val="left" w:pos="1440"/>
          <w:tab w:val="left" w:pos="1800"/>
          <w:tab w:val="left" w:pos="2160"/>
        </w:tabs>
        <w:ind w:left="240" w:hanging="240"/>
        <w:contextualSpacing w:val="0"/>
        <w:rPr>
          <w:rFonts w:cs="Calibri"/>
        </w:rPr>
      </w:pPr>
      <w:r w:rsidRPr="00FF3A24">
        <w:rPr>
          <w:rFonts w:cs="Calibri"/>
        </w:rPr>
        <w:t>The</w:t>
      </w:r>
      <w:r w:rsidRPr="00FF3A24">
        <w:rPr>
          <w:rFonts w:cs="Calibri"/>
          <w:i/>
        </w:rPr>
        <w:t xml:space="preserve"> Massachusetts Definition of College and Career Readiness </w:t>
      </w:r>
      <w:r w:rsidRPr="00FF3A24">
        <w:rPr>
          <w:rFonts w:cs="Calibri"/>
        </w:rPr>
        <w:t>(</w:t>
      </w:r>
      <w:hyperlink r:id="rId22" w:history="1">
        <w:r w:rsidRPr="00FF3A24">
          <w:rPr>
            <w:rStyle w:val="Hyperlink"/>
            <w:rFonts w:cs="Calibri"/>
          </w:rPr>
          <w:t>http://www.mass.edu/library/documents/2013College&amp;CareerReadinessDefinition.pdf</w:t>
        </w:r>
      </w:hyperlink>
      <w:r w:rsidRPr="00FF3A24">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w:t>
      </w:r>
      <w:r>
        <w:rPr>
          <w:rFonts w:cs="Calibri"/>
        </w:rPr>
        <w:t xml:space="preserve"> This could be a helpful resource as the district articulates its vision and goals.</w:t>
      </w:r>
    </w:p>
    <w:p w:rsidR="00A81C87" w:rsidRPr="00FF3A24" w:rsidRDefault="00A81C87" w:rsidP="00A81C87">
      <w:pPr>
        <w:pStyle w:val="ListParagraph"/>
        <w:numPr>
          <w:ilvl w:val="0"/>
          <w:numId w:val="31"/>
        </w:numPr>
        <w:tabs>
          <w:tab w:val="left" w:pos="360"/>
          <w:tab w:val="left" w:pos="600"/>
          <w:tab w:val="left" w:pos="1080"/>
          <w:tab w:val="left" w:pos="1440"/>
          <w:tab w:val="left" w:pos="1800"/>
          <w:tab w:val="left" w:pos="2160"/>
        </w:tabs>
        <w:ind w:left="240" w:hanging="240"/>
        <w:contextualSpacing w:val="0"/>
        <w:rPr>
          <w:rFonts w:cs="Calibri"/>
        </w:rPr>
      </w:pPr>
      <w:r w:rsidRPr="00FF3A24">
        <w:rPr>
          <w:rFonts w:cs="Calibri"/>
          <w:i/>
        </w:rPr>
        <w:t>Massachusetts Transfer Goals</w:t>
      </w:r>
      <w:r w:rsidRPr="00FF3A24">
        <w:rPr>
          <w:rFonts w:cs="Calibri"/>
        </w:rPr>
        <w:t xml:space="preserve"> (</w:t>
      </w:r>
      <w:hyperlink r:id="rId23" w:history="1">
        <w:r w:rsidRPr="00FF3A24">
          <w:rPr>
            <w:rStyle w:val="Hyperlink"/>
            <w:rFonts w:cs="Calibri"/>
          </w:rPr>
          <w:t>http://www.doe.mass.edu/candi/model/MATransferGoals.pdf</w:t>
        </w:r>
      </w:hyperlink>
      <w:r w:rsidRPr="00FF3A24">
        <w:rPr>
          <w:rFonts w:cs="Calibri"/>
        </w:rPr>
        <w:t xml:space="preserve">) are long 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w:t>
      </w:r>
      <w:r>
        <w:rPr>
          <w:rFonts w:cs="Calibri"/>
        </w:rPr>
        <w:t>the district as it</w:t>
      </w:r>
      <w:r w:rsidRPr="00FF3A24">
        <w:rPr>
          <w:rFonts w:cs="Calibri"/>
        </w:rPr>
        <w:t xml:space="preserve"> articulate</w:t>
      </w:r>
      <w:r>
        <w:rPr>
          <w:rFonts w:cs="Calibri"/>
        </w:rPr>
        <w:t>s</w:t>
      </w:r>
      <w:r w:rsidRPr="00FF3A24">
        <w:rPr>
          <w:rFonts w:cs="Calibri"/>
        </w:rPr>
        <w:t xml:space="preserve"> a vision and engage</w:t>
      </w:r>
      <w:r>
        <w:rPr>
          <w:rFonts w:cs="Calibri"/>
        </w:rPr>
        <w:t>s</w:t>
      </w:r>
      <w:r w:rsidRPr="00FF3A24">
        <w:rPr>
          <w:rFonts w:cs="Calibri"/>
        </w:rPr>
        <w:t xml:space="preserve"> in long-term planning. </w:t>
      </w:r>
    </w:p>
    <w:p w:rsidR="008E314D" w:rsidRDefault="00AA7E66" w:rsidP="00C01B69">
      <w:pPr>
        <w:tabs>
          <w:tab w:val="left" w:pos="360"/>
          <w:tab w:val="left" w:pos="720"/>
          <w:tab w:val="left" w:pos="1080"/>
          <w:tab w:val="left" w:pos="1440"/>
          <w:tab w:val="left" w:pos="1800"/>
          <w:tab w:val="left" w:pos="2160"/>
        </w:tabs>
      </w:pPr>
      <w:r w:rsidRPr="00071D3E">
        <w:rPr>
          <w:b/>
        </w:rPr>
        <w:t>Benefits</w:t>
      </w:r>
      <w:r w:rsidR="00C01B69">
        <w:rPr>
          <w:b/>
        </w:rPr>
        <w:t>:</w:t>
      </w:r>
      <w:r w:rsidRPr="00870959">
        <w:t xml:space="preserve"> </w:t>
      </w:r>
      <w:r w:rsidR="00A83D5E">
        <w:t xml:space="preserve">A broad effort to develop and communicate a District Improvement Plan </w:t>
      </w:r>
      <w:r>
        <w:t xml:space="preserve">will provide the district with the information that it needs to make informed decisions </w:t>
      </w:r>
      <w:r w:rsidR="00A83D5E">
        <w:t xml:space="preserve">about </w:t>
      </w:r>
      <w:r>
        <w:t>its future. Formulating integrated district and school plans marked by clear objectives, benchmarks</w:t>
      </w:r>
      <w:r w:rsidR="00C01B69">
        <w:t>,</w:t>
      </w:r>
      <w:r>
        <w:t xml:space="preserve"> and deadlines will establish an accountability structure in the district that will serve as a road map to success</w:t>
      </w:r>
      <w:r w:rsidR="00A83D5E">
        <w:t xml:space="preserve"> in accomplishing the district’s short- and long-term goals</w:t>
      </w:r>
      <w:r>
        <w:t>. Planning for improvement will provide focus to the dist</w:t>
      </w:r>
      <w:r w:rsidR="00C01B69">
        <w:t xml:space="preserve">rict’s </w:t>
      </w:r>
      <w:r w:rsidR="00E50E32">
        <w:t xml:space="preserve">work </w:t>
      </w:r>
      <w:r w:rsidR="00C01B69">
        <w:t xml:space="preserve">in </w:t>
      </w:r>
      <w:r w:rsidR="00E50E32">
        <w:t xml:space="preserve">improving teacher effectiveness and </w:t>
      </w:r>
      <w:r w:rsidR="00C01B69">
        <w:t xml:space="preserve">raising </w:t>
      </w:r>
      <w:r w:rsidR="00A83D5E">
        <w:t xml:space="preserve">student </w:t>
      </w:r>
      <w:r>
        <w:t>achievement.</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 xml:space="preserve">Curriculum and </w:t>
      </w:r>
      <w:r w:rsidRPr="00146D9E">
        <w:t>Instruction</w:t>
      </w:r>
    </w:p>
    <w:p w:rsidR="00C01B69" w:rsidRDefault="00C01B69" w:rsidP="00C01B69">
      <w:pPr>
        <w:tabs>
          <w:tab w:val="left" w:pos="360"/>
          <w:tab w:val="left" w:pos="720"/>
          <w:tab w:val="left" w:pos="1080"/>
          <w:tab w:val="left" w:pos="1440"/>
          <w:tab w:val="left" w:pos="1800"/>
          <w:tab w:val="left" w:pos="2160"/>
        </w:tabs>
        <w:spacing w:before="300"/>
        <w:ind w:left="360" w:hanging="360"/>
        <w:rPr>
          <w:b/>
        </w:rPr>
      </w:pPr>
      <w:r>
        <w:rPr>
          <w:b/>
        </w:rPr>
        <w:t>2</w:t>
      </w:r>
      <w:r w:rsidRPr="009D3487">
        <w:rPr>
          <w:b/>
        </w:rPr>
        <w:t xml:space="preserve">. </w:t>
      </w:r>
      <w:r w:rsidR="004D5EDA">
        <w:rPr>
          <w:b/>
        </w:rPr>
        <w:tab/>
        <w:t>The district should identify and articulate a district instructional model, communicate this to the entire educational community, and support teachers in its implementation</w:t>
      </w:r>
      <w:r>
        <w:rPr>
          <w:b/>
        </w:rPr>
        <w:t xml:space="preserve">. </w:t>
      </w:r>
    </w:p>
    <w:p w:rsidR="004D5EDA" w:rsidRDefault="004D5EDA" w:rsidP="00B00D7C">
      <w:pPr>
        <w:tabs>
          <w:tab w:val="left" w:pos="360"/>
          <w:tab w:val="left" w:pos="720"/>
          <w:tab w:val="left" w:pos="1080"/>
          <w:tab w:val="left" w:pos="1440"/>
          <w:tab w:val="left" w:pos="1800"/>
          <w:tab w:val="left" w:pos="2160"/>
        </w:tabs>
        <w:spacing w:before="300"/>
        <w:ind w:left="720" w:hanging="720"/>
      </w:pPr>
      <w:r>
        <w:rPr>
          <w:b/>
        </w:rPr>
        <w:tab/>
        <w:t>A.</w:t>
      </w:r>
      <w:r>
        <w:rPr>
          <w:b/>
        </w:rPr>
        <w:tab/>
      </w:r>
      <w:r w:rsidR="00211D01" w:rsidRPr="00211D01">
        <w:t>The district</w:t>
      </w:r>
      <w:r>
        <w:t xml:space="preserve"> should convene a representative group of teachers and administrators to define the characteristics of high-quality instruction.</w:t>
      </w:r>
    </w:p>
    <w:p w:rsidR="00B00D7C" w:rsidRDefault="00B00D7C" w:rsidP="00B00D7C">
      <w:pPr>
        <w:tabs>
          <w:tab w:val="left" w:pos="360"/>
          <w:tab w:val="left" w:pos="720"/>
          <w:tab w:val="left" w:pos="1080"/>
          <w:tab w:val="left" w:pos="1440"/>
          <w:tab w:val="left" w:pos="1800"/>
          <w:tab w:val="left" w:pos="2160"/>
        </w:tabs>
        <w:spacing w:before="300"/>
        <w:ind w:left="720" w:hanging="720"/>
      </w:pPr>
      <w:r>
        <w:rPr>
          <w:b/>
        </w:rPr>
        <w:tab/>
      </w:r>
      <w:r>
        <w:rPr>
          <w:b/>
        </w:rPr>
        <w:tab/>
      </w:r>
      <w:r w:rsidRPr="00B00D7C">
        <w:t>1.</w:t>
      </w:r>
      <w:r w:rsidRPr="00B00D7C">
        <w:tab/>
      </w:r>
      <w:r>
        <w:t>Key instructional practices should be prioritized as the district’s non-negotiables.</w:t>
      </w:r>
    </w:p>
    <w:p w:rsidR="00211D01" w:rsidRDefault="00330952" w:rsidP="00211D01">
      <w:pPr>
        <w:tabs>
          <w:tab w:val="left" w:pos="360"/>
          <w:tab w:val="left" w:pos="1080"/>
          <w:tab w:val="left" w:pos="1440"/>
          <w:tab w:val="left" w:pos="1800"/>
          <w:tab w:val="left" w:pos="2160"/>
        </w:tabs>
        <w:spacing w:before="300"/>
        <w:ind w:left="1100" w:hanging="330"/>
      </w:pPr>
      <w:r>
        <w:t>2.</w:t>
      </w:r>
      <w:r>
        <w:tab/>
        <w:t>These should include practices that appropriately challenge students to think deeply and to articulate and elaborate on their ideas.</w:t>
      </w:r>
    </w:p>
    <w:p w:rsidR="00B00D7C" w:rsidRDefault="00B00D7C" w:rsidP="00B00D7C">
      <w:pPr>
        <w:tabs>
          <w:tab w:val="left" w:pos="360"/>
          <w:tab w:val="left" w:pos="720"/>
          <w:tab w:val="left" w:pos="1080"/>
          <w:tab w:val="left" w:pos="1440"/>
          <w:tab w:val="left" w:pos="1800"/>
          <w:tab w:val="left" w:pos="2160"/>
        </w:tabs>
        <w:spacing w:before="300"/>
        <w:ind w:left="720" w:hanging="720"/>
      </w:pPr>
      <w:r>
        <w:tab/>
      </w:r>
      <w:r w:rsidRPr="00B00D7C">
        <w:rPr>
          <w:b/>
        </w:rPr>
        <w:t>B.</w:t>
      </w:r>
      <w:r>
        <w:rPr>
          <w:b/>
        </w:rPr>
        <w:tab/>
      </w:r>
      <w:r w:rsidR="00211D01" w:rsidRPr="00211D01">
        <w:t>Once</w:t>
      </w:r>
      <w:r>
        <w:rPr>
          <w:b/>
        </w:rPr>
        <w:t xml:space="preserve"> </w:t>
      </w:r>
      <w:r w:rsidR="00211D01" w:rsidRPr="00211D01">
        <w:t>a model of instructional practice</w:t>
      </w:r>
      <w:r>
        <w:t xml:space="preserve"> is identified and defined, district administrators should develop a plan for sharing instructional expectations with staff.</w:t>
      </w:r>
    </w:p>
    <w:p w:rsidR="00B00D7C" w:rsidRDefault="00B00D7C" w:rsidP="00B00D7C">
      <w:pPr>
        <w:tabs>
          <w:tab w:val="left" w:pos="360"/>
          <w:tab w:val="left" w:pos="720"/>
          <w:tab w:val="left" w:pos="1080"/>
          <w:tab w:val="left" w:pos="1440"/>
          <w:tab w:val="left" w:pos="1800"/>
          <w:tab w:val="left" w:pos="2160"/>
        </w:tabs>
        <w:spacing w:before="300"/>
        <w:ind w:left="1080" w:hanging="1080"/>
      </w:pPr>
      <w:r>
        <w:rPr>
          <w:b/>
        </w:rPr>
        <w:tab/>
      </w:r>
      <w:r>
        <w:rPr>
          <w:b/>
        </w:rPr>
        <w:tab/>
      </w:r>
      <w:r w:rsidRPr="00B00D7C">
        <w:t>1.</w:t>
      </w:r>
      <w:r w:rsidRPr="00B00D7C">
        <w:tab/>
      </w:r>
      <w:r>
        <w:t>Using department meetings, faculty meetings, or professional development days, the district is encouraged to discuss ideas and strategies from the instructional model.</w:t>
      </w:r>
    </w:p>
    <w:p w:rsidR="00B00D7C" w:rsidRDefault="00B00D7C" w:rsidP="00B00D7C">
      <w:pPr>
        <w:tabs>
          <w:tab w:val="left" w:pos="360"/>
          <w:tab w:val="left" w:pos="720"/>
          <w:tab w:val="left" w:pos="1080"/>
          <w:tab w:val="left" w:pos="1440"/>
          <w:tab w:val="left" w:pos="1800"/>
          <w:tab w:val="left" w:pos="2160"/>
        </w:tabs>
        <w:spacing w:before="300"/>
        <w:ind w:left="1080" w:hanging="1080"/>
      </w:pPr>
      <w:r>
        <w:tab/>
      </w:r>
      <w:r>
        <w:tab/>
        <w:t>2.</w:t>
      </w:r>
      <w:r>
        <w:tab/>
        <w:t>Administrators are encouraged to conduct non-evaluative walkthroughs to generalize and share feedback about trends observed, and to discuss improvement strategies with teachers.</w:t>
      </w:r>
    </w:p>
    <w:p w:rsidR="00B00D7C" w:rsidRDefault="00B00D7C" w:rsidP="00B00D7C">
      <w:pPr>
        <w:tabs>
          <w:tab w:val="left" w:pos="360"/>
          <w:tab w:val="left" w:pos="720"/>
          <w:tab w:val="left" w:pos="1080"/>
          <w:tab w:val="left" w:pos="1440"/>
          <w:tab w:val="left" w:pos="1800"/>
          <w:tab w:val="left" w:pos="2160"/>
        </w:tabs>
        <w:spacing w:before="300"/>
        <w:ind w:left="720" w:hanging="720"/>
      </w:pPr>
      <w:r>
        <w:tab/>
      </w:r>
      <w:r w:rsidR="00211D01" w:rsidRPr="00211D01">
        <w:rPr>
          <w:b/>
        </w:rPr>
        <w:t>C.</w:t>
      </w:r>
      <w:r>
        <w:rPr>
          <w:b/>
        </w:rPr>
        <w:tab/>
      </w:r>
      <w:r w:rsidR="00211D01" w:rsidRPr="00211D01">
        <w:t>Teachers should be provided</w:t>
      </w:r>
      <w:r>
        <w:t xml:space="preserve"> with appropriate guidance and feedback as they implement the model.</w:t>
      </w:r>
    </w:p>
    <w:p w:rsidR="00B00D7C" w:rsidRDefault="00B00D7C" w:rsidP="00B00D7C">
      <w:pPr>
        <w:tabs>
          <w:tab w:val="left" w:pos="360"/>
          <w:tab w:val="left" w:pos="720"/>
          <w:tab w:val="left" w:pos="1080"/>
          <w:tab w:val="left" w:pos="1440"/>
          <w:tab w:val="left" w:pos="1800"/>
          <w:tab w:val="left" w:pos="2160"/>
        </w:tabs>
        <w:spacing w:before="300"/>
        <w:ind w:left="720" w:hanging="720"/>
      </w:pPr>
      <w:r>
        <w:tab/>
      </w:r>
      <w:r>
        <w:tab/>
        <w:t>1.</w:t>
      </w:r>
      <w:r>
        <w:tab/>
        <w:t>Professional development should focus on elements of the instructional model.</w:t>
      </w:r>
    </w:p>
    <w:p w:rsidR="00B00D7C" w:rsidRDefault="00B00D7C" w:rsidP="00073A81">
      <w:pPr>
        <w:tabs>
          <w:tab w:val="left" w:pos="360"/>
          <w:tab w:val="left" w:pos="720"/>
          <w:tab w:val="left" w:pos="1080"/>
          <w:tab w:val="left" w:pos="1440"/>
          <w:tab w:val="left" w:pos="1800"/>
          <w:tab w:val="left" w:pos="2160"/>
        </w:tabs>
        <w:spacing w:before="300"/>
        <w:ind w:left="1080" w:hanging="1080"/>
      </w:pPr>
      <w:r>
        <w:tab/>
      </w:r>
      <w:r>
        <w:tab/>
        <w:t>2.</w:t>
      </w:r>
      <w:r>
        <w:tab/>
      </w:r>
      <w:r w:rsidR="00073A81">
        <w:t>Principals, as instructional leaders, should ensure that teachers have the information and support necessary to meet the district’s expectations for instruction.</w:t>
      </w:r>
    </w:p>
    <w:p w:rsidR="00073A81" w:rsidRPr="00B00D7C" w:rsidRDefault="00073A81" w:rsidP="00073A81">
      <w:pPr>
        <w:tabs>
          <w:tab w:val="left" w:pos="360"/>
          <w:tab w:val="left" w:pos="720"/>
          <w:tab w:val="left" w:pos="1080"/>
          <w:tab w:val="left" w:pos="1440"/>
          <w:tab w:val="left" w:pos="1800"/>
          <w:tab w:val="left" w:pos="2160"/>
        </w:tabs>
        <w:spacing w:before="300"/>
        <w:ind w:left="1080" w:hanging="1080"/>
      </w:pPr>
      <w:r>
        <w:tab/>
      </w:r>
      <w:r>
        <w:tab/>
        <w:t>3.</w:t>
      </w:r>
      <w:r>
        <w:tab/>
        <w:t>Teachers should receive frequent, instructive feedback that helps them to continually improve their instruction.</w:t>
      </w:r>
    </w:p>
    <w:p w:rsidR="00073A81" w:rsidRPr="00073A81" w:rsidRDefault="00211D01" w:rsidP="00376510">
      <w:pPr>
        <w:tabs>
          <w:tab w:val="left" w:pos="360"/>
          <w:tab w:val="left" w:pos="720"/>
          <w:tab w:val="left" w:pos="1080"/>
          <w:tab w:val="left" w:pos="1440"/>
          <w:tab w:val="left" w:pos="1800"/>
          <w:tab w:val="left" w:pos="2160"/>
        </w:tabs>
        <w:ind w:left="720" w:hanging="720"/>
        <w:rPr>
          <w:b/>
        </w:rPr>
      </w:pPr>
      <w:r w:rsidRPr="00211D01">
        <w:rPr>
          <w:b/>
        </w:rPr>
        <w:t>Recommended resources:</w:t>
      </w:r>
    </w:p>
    <w:p w:rsidR="00376510" w:rsidRPr="005376F9" w:rsidRDefault="00376510" w:rsidP="00376510">
      <w:pPr>
        <w:numPr>
          <w:ilvl w:val="0"/>
          <w:numId w:val="31"/>
        </w:numPr>
        <w:ind w:left="240" w:hanging="240"/>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24"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376510" w:rsidRPr="005376F9" w:rsidRDefault="00376510" w:rsidP="00376510">
      <w:pPr>
        <w:ind w:left="240"/>
        <w:rPr>
          <w:rFonts w:cs="Calibri"/>
        </w:rPr>
      </w:pPr>
      <w:r w:rsidRPr="005376F9">
        <w:rPr>
          <w:rFonts w:cs="Calibri"/>
        </w:rPr>
        <w:lastRenderedPageBreak/>
        <w:t xml:space="preserve">Appendix 4, </w:t>
      </w:r>
      <w:r w:rsidRPr="005376F9">
        <w:rPr>
          <w:rFonts w:cs="Calibri"/>
          <w:i/>
        </w:rPr>
        <w:t xml:space="preserve">Characteristics of Standards-Based Teaching and Learning: Continuum of Practice </w:t>
      </w:r>
      <w:r w:rsidRPr="00F30CCB">
        <w:rPr>
          <w:rFonts w:cs="Calibri"/>
        </w:rPr>
        <w:t>(</w:t>
      </w:r>
      <w:hyperlink r:id="rId25" w:history="1">
        <w:r w:rsidRPr="005376F9">
          <w:rPr>
            <w:rStyle w:val="Hyperlink"/>
            <w:rFonts w:cs="Calibri"/>
          </w:rPr>
          <w:t>http://www.doe.mass.edu/apa/dart/walk/04.0.pdf</w:t>
        </w:r>
      </w:hyperlink>
      <w:r w:rsidRPr="005376F9">
        <w:rPr>
          <w:rFonts w:cs="Calibri"/>
        </w:rPr>
        <w:t xml:space="preserve">) is a framework that provides a common language or reference point for looking at teaching and learning. </w:t>
      </w:r>
    </w:p>
    <w:p w:rsidR="0076475D" w:rsidRDefault="0076475D" w:rsidP="004259B8">
      <w:pPr>
        <w:pStyle w:val="ListParagraph"/>
        <w:numPr>
          <w:ilvl w:val="0"/>
          <w:numId w:val="32"/>
        </w:numPr>
        <w:tabs>
          <w:tab w:val="left" w:pos="0"/>
          <w:tab w:val="left" w:pos="220"/>
          <w:tab w:val="left" w:pos="360"/>
          <w:tab w:val="left" w:pos="1080"/>
          <w:tab w:val="left" w:pos="1800"/>
          <w:tab w:val="left" w:pos="2160"/>
        </w:tabs>
        <w:ind w:left="220" w:hanging="220"/>
        <w:contextualSpacing w:val="0"/>
        <w:rPr>
          <w:rFonts w:cs="Calibri"/>
        </w:rPr>
      </w:pPr>
      <w:r w:rsidRPr="00F757A1">
        <w:t xml:space="preserve">The March 2014 ESE </w:t>
      </w:r>
      <w:r w:rsidRPr="003A33F2">
        <w:rPr>
          <w:rFonts w:ascii="Calibri" w:hAnsi="Calibri" w:cs="Calibri"/>
          <w:bCs/>
        </w:rPr>
        <w:t>Educator</w:t>
      </w:r>
      <w:r w:rsidRPr="00F757A1">
        <w:t xml:space="preserve"> Evaluation e-Newsletter (</w:t>
      </w:r>
      <w:hyperlink r:id="rId26" w:history="1">
        <w:r w:rsidRPr="00F757A1">
          <w:rPr>
            <w:rStyle w:val="Hyperlink"/>
          </w:rPr>
          <w:t>http://www.doe.mass.edu/edeval/communications/newsletter/2014-03.pdf</w:t>
        </w:r>
      </w:hyperlink>
      <w:r w:rsidRPr="00F757A1">
        <w:t xml:space="preserve">) includes a section called </w:t>
      </w:r>
      <w:r w:rsidRPr="00840D87">
        <w:rPr>
          <w:i/>
        </w:rPr>
        <w:t>Implementation Spotlight: Strategies for Focusing Observations and Providing Consistent, Constructive Feedback</w:t>
      </w:r>
      <w:r w:rsidRPr="00F757A1">
        <w:t xml:space="preserve">. </w:t>
      </w:r>
    </w:p>
    <w:p w:rsidR="00C01B69" w:rsidRDefault="00C01B69" w:rsidP="00C01B69">
      <w:pPr>
        <w:tabs>
          <w:tab w:val="left" w:pos="360"/>
          <w:tab w:val="left" w:pos="720"/>
          <w:tab w:val="left" w:pos="1080"/>
          <w:tab w:val="left" w:pos="1440"/>
          <w:tab w:val="left" w:pos="1800"/>
          <w:tab w:val="left" w:pos="2160"/>
        </w:tabs>
      </w:pPr>
      <w:r w:rsidRPr="00802336">
        <w:rPr>
          <w:b/>
        </w:rPr>
        <w:t>Benefits</w:t>
      </w:r>
      <w:r w:rsidRPr="00870959">
        <w:t xml:space="preserve"> from im</w:t>
      </w:r>
      <w:r>
        <w:t xml:space="preserve">plementing this recommendation </w:t>
      </w:r>
      <w:r w:rsidRPr="00870959">
        <w:t>will include</w:t>
      </w:r>
      <w:r>
        <w:t>:</w:t>
      </w:r>
      <w:r w:rsidRPr="00870959">
        <w:t xml:space="preserve"> </w:t>
      </w:r>
    </w:p>
    <w:p w:rsidR="00C01B69" w:rsidRDefault="00C01B69" w:rsidP="00C01B69">
      <w:pPr>
        <w:tabs>
          <w:tab w:val="left" w:pos="360"/>
          <w:tab w:val="left" w:pos="720"/>
          <w:tab w:val="left" w:pos="1080"/>
          <w:tab w:val="left" w:pos="1440"/>
          <w:tab w:val="left" w:pos="1800"/>
          <w:tab w:val="left" w:pos="2160"/>
        </w:tabs>
        <w:ind w:left="720" w:hanging="720"/>
      </w:pPr>
      <w:r>
        <w:tab/>
      </w:r>
      <w:r w:rsidR="007C2BAC">
        <w:t xml:space="preserve">•     </w:t>
      </w:r>
      <w:r>
        <w:t>Teachers who design instructional activities that promote student engagement in the learning process</w:t>
      </w:r>
      <w:r w:rsidR="0076475D">
        <w:t>;</w:t>
      </w:r>
    </w:p>
    <w:p w:rsidR="00C01B69" w:rsidRDefault="00C01B69" w:rsidP="00BA516D">
      <w:pPr>
        <w:pStyle w:val="ListParagraph"/>
        <w:numPr>
          <w:ilvl w:val="0"/>
          <w:numId w:val="27"/>
        </w:numPr>
        <w:tabs>
          <w:tab w:val="left" w:pos="360"/>
          <w:tab w:val="left" w:pos="720"/>
          <w:tab w:val="left" w:pos="1080"/>
          <w:tab w:val="left" w:pos="1440"/>
          <w:tab w:val="left" w:pos="1800"/>
          <w:tab w:val="left" w:pos="2160"/>
        </w:tabs>
      </w:pPr>
      <w:r>
        <w:t xml:space="preserve">Students actively involved in </w:t>
      </w:r>
      <w:r w:rsidR="007C2BAC">
        <w:t xml:space="preserve">their </w:t>
      </w:r>
      <w:r>
        <w:t>learning</w:t>
      </w:r>
      <w:r w:rsidR="0076475D">
        <w:t>;</w:t>
      </w:r>
      <w:r>
        <w:t xml:space="preserve"> </w:t>
      </w:r>
      <w:r w:rsidR="0076475D">
        <w:t>and</w:t>
      </w:r>
    </w:p>
    <w:p w:rsidR="00C01B69" w:rsidRDefault="00C01B69" w:rsidP="00C01B69">
      <w:pPr>
        <w:pStyle w:val="ListParagraph"/>
        <w:tabs>
          <w:tab w:val="left" w:pos="360"/>
          <w:tab w:val="left" w:pos="720"/>
          <w:tab w:val="left" w:pos="1080"/>
          <w:tab w:val="left" w:pos="1440"/>
          <w:tab w:val="left" w:pos="1800"/>
          <w:tab w:val="left" w:pos="2160"/>
        </w:tabs>
      </w:pPr>
    </w:p>
    <w:p w:rsidR="00C01B69" w:rsidRDefault="00C01B69" w:rsidP="00C01B69">
      <w:pPr>
        <w:pStyle w:val="ListParagraph"/>
        <w:numPr>
          <w:ilvl w:val="0"/>
          <w:numId w:val="10"/>
        </w:numPr>
        <w:tabs>
          <w:tab w:val="left" w:pos="360"/>
          <w:tab w:val="left" w:pos="720"/>
          <w:tab w:val="left" w:pos="1080"/>
          <w:tab w:val="left" w:pos="1440"/>
          <w:tab w:val="left" w:pos="1800"/>
          <w:tab w:val="left" w:pos="2160"/>
        </w:tabs>
      </w:pPr>
      <w:r>
        <w:t xml:space="preserve">Administrators who expect to observe productive learning strategies and who can provide </w:t>
      </w:r>
      <w:r w:rsidR="008075F0">
        <w:t xml:space="preserve">effective </w:t>
      </w:r>
      <w:r>
        <w:t>feedback to assist teachers in successfully implementing such strategies</w:t>
      </w:r>
      <w:r w:rsidR="0076475D">
        <w:t>.</w:t>
      </w:r>
    </w:p>
    <w:p w:rsidR="00C01B69" w:rsidRDefault="007C2BAC" w:rsidP="00C01B69">
      <w:pPr>
        <w:tabs>
          <w:tab w:val="left" w:pos="0"/>
          <w:tab w:val="left" w:pos="360"/>
          <w:tab w:val="left" w:pos="1080"/>
          <w:tab w:val="left" w:pos="1440"/>
          <w:tab w:val="left" w:pos="1800"/>
          <w:tab w:val="left" w:pos="2160"/>
        </w:tabs>
        <w:ind w:left="360" w:hanging="360"/>
        <w:rPr>
          <w:b/>
        </w:rPr>
      </w:pPr>
      <w:r>
        <w:rPr>
          <w:b/>
        </w:rPr>
        <w:t>3</w:t>
      </w:r>
      <w:r w:rsidR="00C01B69" w:rsidRPr="009D3487">
        <w:rPr>
          <w:b/>
        </w:rPr>
        <w:t xml:space="preserve">. </w:t>
      </w:r>
      <w:r w:rsidR="00C01B69">
        <w:rPr>
          <w:b/>
        </w:rPr>
        <w:tab/>
        <w:t xml:space="preserve">The district </w:t>
      </w:r>
      <w:r w:rsidR="004D5EDA">
        <w:rPr>
          <w:b/>
        </w:rPr>
        <w:t>should</w:t>
      </w:r>
      <w:r w:rsidR="00C01B69">
        <w:rPr>
          <w:b/>
        </w:rPr>
        <w:t xml:space="preserve"> develop a </w:t>
      </w:r>
      <w:r w:rsidR="004552A2">
        <w:rPr>
          <w:b/>
        </w:rPr>
        <w:t xml:space="preserve">multi-year </w:t>
      </w:r>
      <w:r w:rsidR="00C63F2B">
        <w:rPr>
          <w:b/>
        </w:rPr>
        <w:t xml:space="preserve">plan </w:t>
      </w:r>
      <w:r w:rsidR="00C01B69">
        <w:rPr>
          <w:b/>
        </w:rPr>
        <w:t xml:space="preserve">for the development, </w:t>
      </w:r>
      <w:r w:rsidR="009237F4">
        <w:rPr>
          <w:b/>
        </w:rPr>
        <w:t>review</w:t>
      </w:r>
      <w:r w:rsidR="00C01B69">
        <w:rPr>
          <w:b/>
        </w:rPr>
        <w:t xml:space="preserve">, implementation, and monitoring of curriculum. </w:t>
      </w:r>
      <w:r w:rsidR="00A81C87">
        <w:rPr>
          <w:b/>
        </w:rPr>
        <w:t>This process should be collaborative and include the resources necessary to support this work including dedicated time and updated instructional resources.</w:t>
      </w:r>
    </w:p>
    <w:p w:rsidR="00C01B69" w:rsidRDefault="00C01B69" w:rsidP="00C01B69">
      <w:pPr>
        <w:tabs>
          <w:tab w:val="left" w:pos="360"/>
          <w:tab w:val="left" w:pos="720"/>
          <w:tab w:val="left" w:pos="1080"/>
          <w:tab w:val="left" w:pos="1440"/>
          <w:tab w:val="left" w:pos="1800"/>
          <w:tab w:val="left" w:pos="2160"/>
        </w:tabs>
        <w:ind w:left="720" w:hanging="720"/>
      </w:pPr>
      <w:r>
        <w:rPr>
          <w:b/>
        </w:rPr>
        <w:tab/>
      </w:r>
      <w:r w:rsidRPr="00802336">
        <w:rPr>
          <w:b/>
        </w:rPr>
        <w:t>A.</w:t>
      </w:r>
      <w:r w:rsidRPr="00870959">
        <w:t xml:space="preserve"> </w:t>
      </w:r>
      <w:r>
        <w:tab/>
      </w:r>
      <w:r w:rsidR="00ED63AE">
        <w:t>The</w:t>
      </w:r>
      <w:r>
        <w:t xml:space="preserve"> system should </w:t>
      </w:r>
      <w:r w:rsidR="00ED63AE">
        <w:t>be based on valid research and analysis of state and district common assessment data, including DDMs, and should involve professional staff including teachers and special educators</w:t>
      </w:r>
      <w:r>
        <w:t xml:space="preserve">. </w:t>
      </w:r>
    </w:p>
    <w:p w:rsidR="00ED63AE" w:rsidRDefault="00ED63AE" w:rsidP="00ED63AE">
      <w:pPr>
        <w:tabs>
          <w:tab w:val="left" w:pos="360"/>
          <w:tab w:val="left" w:pos="720"/>
          <w:tab w:val="left" w:pos="1080"/>
          <w:tab w:val="left" w:pos="1440"/>
          <w:tab w:val="left" w:pos="1800"/>
          <w:tab w:val="left" w:pos="2160"/>
        </w:tabs>
        <w:ind w:left="1080" w:hanging="1080"/>
      </w:pPr>
      <w:r>
        <w:rPr>
          <w:b/>
        </w:rPr>
        <w:tab/>
      </w:r>
      <w:r>
        <w:rPr>
          <w:b/>
        </w:rPr>
        <w:tab/>
      </w:r>
      <w:r w:rsidRPr="00ED63AE">
        <w:t xml:space="preserve">1. </w:t>
      </w:r>
      <w:r w:rsidRPr="00ED63AE">
        <w:tab/>
        <w:t>The plan should provide a timeline for when K-12 curricula in each discipline will be regularly reviewed and updated, identify participants, and dedicate time (within and among schools) for this ongoing work.</w:t>
      </w:r>
    </w:p>
    <w:p w:rsidR="00ED63AE" w:rsidRDefault="00ED63AE" w:rsidP="00ED63AE">
      <w:pPr>
        <w:tabs>
          <w:tab w:val="left" w:pos="360"/>
          <w:tab w:val="left" w:pos="720"/>
          <w:tab w:val="left" w:pos="1080"/>
          <w:tab w:val="left" w:pos="1440"/>
          <w:tab w:val="left" w:pos="1800"/>
          <w:tab w:val="left" w:pos="2160"/>
        </w:tabs>
        <w:ind w:left="1080" w:hanging="1080"/>
      </w:pPr>
      <w:r>
        <w:tab/>
      </w:r>
      <w:r>
        <w:tab/>
        <w:t>2.</w:t>
      </w:r>
      <w:r>
        <w:tab/>
        <w:t>It is recommended that subject areas be prioritized in the review cycle to ensure responsive and timely review and revision based on data analysis and state revisions.</w:t>
      </w:r>
    </w:p>
    <w:p w:rsidR="001003B0" w:rsidRDefault="001003B0" w:rsidP="00ED63AE">
      <w:pPr>
        <w:tabs>
          <w:tab w:val="left" w:pos="360"/>
          <w:tab w:val="left" w:pos="720"/>
          <w:tab w:val="left" w:pos="1080"/>
          <w:tab w:val="left" w:pos="1440"/>
          <w:tab w:val="left" w:pos="1800"/>
          <w:tab w:val="left" w:pos="2160"/>
        </w:tabs>
        <w:ind w:left="1080" w:hanging="1080"/>
      </w:pPr>
      <w:r>
        <w:tab/>
      </w:r>
      <w:r>
        <w:tab/>
        <w:t>3.</w:t>
      </w:r>
      <w:r>
        <w:tab/>
        <w:t xml:space="preserve">Curriculum leaders should identify and communicate the elements that </w:t>
      </w:r>
      <w:r w:rsidR="00152AA3">
        <w:t>must</w:t>
      </w:r>
      <w:r>
        <w:t xml:space="preserve"> be included in curriculum. (The resources below can inform this work.)</w:t>
      </w:r>
    </w:p>
    <w:p w:rsidR="00ED63AE" w:rsidRPr="009237F4" w:rsidRDefault="00211D01" w:rsidP="00ED63AE">
      <w:pPr>
        <w:tabs>
          <w:tab w:val="left" w:pos="360"/>
          <w:tab w:val="left" w:pos="720"/>
          <w:tab w:val="left" w:pos="1080"/>
          <w:tab w:val="left" w:pos="1440"/>
          <w:tab w:val="left" w:pos="1800"/>
          <w:tab w:val="left" w:pos="2160"/>
        </w:tabs>
        <w:ind w:left="1080" w:hanging="1080"/>
        <w:rPr>
          <w:b/>
        </w:rPr>
      </w:pPr>
      <w:r w:rsidRPr="00211D01">
        <w:rPr>
          <w:b/>
        </w:rPr>
        <w:t>Recommended resources:</w:t>
      </w:r>
    </w:p>
    <w:p w:rsidR="00312989" w:rsidRPr="005376F9" w:rsidRDefault="00312989" w:rsidP="00312989">
      <w:pPr>
        <w:pStyle w:val="ListParagraph"/>
        <w:numPr>
          <w:ilvl w:val="2"/>
          <w:numId w:val="31"/>
        </w:numPr>
        <w:tabs>
          <w:tab w:val="num" w:pos="480"/>
        </w:tabs>
        <w:ind w:left="245" w:hanging="245"/>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27"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312989" w:rsidRPr="005376F9" w:rsidRDefault="00312989" w:rsidP="00312989">
      <w:pPr>
        <w:pStyle w:val="ListParagraph"/>
        <w:numPr>
          <w:ilvl w:val="2"/>
          <w:numId w:val="31"/>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8"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w:t>
      </w:r>
      <w:r w:rsidRPr="005376F9">
        <w:rPr>
          <w:rFonts w:cs="Calibri"/>
        </w:rPr>
        <w:lastRenderedPageBreak/>
        <w:t xml:space="preserve">anyone wanting to engage in curriculum development, or simply as a way to gain a better understanding of the process used to develop Massachusetts’ Model Curriculum Units. </w:t>
      </w:r>
    </w:p>
    <w:p w:rsidR="00312989" w:rsidRPr="005376F9" w:rsidRDefault="00312989" w:rsidP="00312989">
      <w:pPr>
        <w:pStyle w:val="ListParagraph"/>
        <w:numPr>
          <w:ilvl w:val="2"/>
          <w:numId w:val="31"/>
        </w:numPr>
        <w:tabs>
          <w:tab w:val="num" w:pos="480"/>
        </w:tabs>
        <w:ind w:left="24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9"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312989" w:rsidRPr="005376F9" w:rsidRDefault="00312989" w:rsidP="00312989">
      <w:pPr>
        <w:pStyle w:val="ListParagraph"/>
        <w:numPr>
          <w:ilvl w:val="2"/>
          <w:numId w:val="31"/>
        </w:numPr>
        <w:tabs>
          <w:tab w:val="num" w:pos="480"/>
        </w:tabs>
        <w:ind w:left="245" w:hanging="245"/>
        <w:contextualSpacing w:val="0"/>
        <w:rPr>
          <w:rFonts w:cs="Calibri"/>
        </w:rPr>
      </w:pPr>
      <w:r w:rsidRPr="005376F9">
        <w:rPr>
          <w:rFonts w:cs="Calibri"/>
          <w:i/>
          <w:iCs/>
        </w:rPr>
        <w:t xml:space="preserve">Model Curriculum Units </w:t>
      </w:r>
      <w:r w:rsidRPr="005376F9">
        <w:rPr>
          <w:rFonts w:cs="Calibri"/>
          <w:iCs/>
        </w:rPr>
        <w:t>(</w:t>
      </w:r>
      <w:hyperlink r:id="rId30"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312989" w:rsidRPr="005376F9" w:rsidRDefault="00312989" w:rsidP="00312989">
      <w:pPr>
        <w:pStyle w:val="ListParagraph"/>
        <w:numPr>
          <w:ilvl w:val="2"/>
          <w:numId w:val="31"/>
        </w:numPr>
        <w:tabs>
          <w:tab w:val="num" w:pos="480"/>
        </w:tabs>
        <w:ind w:left="245" w:hanging="245"/>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31"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312989" w:rsidRDefault="00312989" w:rsidP="00312989">
      <w:pPr>
        <w:pStyle w:val="ListParagraph"/>
        <w:numPr>
          <w:ilvl w:val="2"/>
          <w:numId w:val="31"/>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2"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312989" w:rsidRPr="00312989" w:rsidRDefault="00211D01" w:rsidP="00312989">
      <w:pPr>
        <w:pStyle w:val="ListParagraph"/>
        <w:numPr>
          <w:ilvl w:val="2"/>
          <w:numId w:val="31"/>
        </w:numPr>
        <w:tabs>
          <w:tab w:val="num" w:pos="480"/>
        </w:tabs>
        <w:ind w:left="245" w:hanging="245"/>
        <w:contextualSpacing w:val="0"/>
        <w:rPr>
          <w:rFonts w:cs="Calibri"/>
        </w:rPr>
      </w:pPr>
      <w:r w:rsidRPr="00211D01">
        <w:rPr>
          <w:rFonts w:cs="Calibri"/>
          <w:i/>
        </w:rPr>
        <w:t xml:space="preserve">Curriculum Mapping: </w:t>
      </w:r>
      <w:r w:rsidRPr="00211D01">
        <w:rPr>
          <w:rFonts w:cs="Calibri"/>
          <w:i/>
          <w:iCs/>
        </w:rPr>
        <w:t>Raising the Rigor of Teaching and Learning</w:t>
      </w:r>
      <w:r w:rsidRPr="00211D01">
        <w:rPr>
          <w:rFonts w:cs="Calibri"/>
          <w:i/>
        </w:rPr>
        <w:t xml:space="preserve"> </w:t>
      </w:r>
      <w:r w:rsidRPr="00211D01">
        <w:rPr>
          <w:rFonts w:cs="Calibri"/>
        </w:rPr>
        <w:t>(</w:t>
      </w:r>
      <w:hyperlink r:id="rId33" w:history="1">
        <w:r w:rsidR="00312989" w:rsidRPr="00312989">
          <w:rPr>
            <w:rStyle w:val="Hyperlink"/>
            <w:rFonts w:cs="Calibri"/>
          </w:rPr>
          <w:t>http://www.doe.mass.edu/CandI/model/maps/CurriculumMaps.pdf</w:t>
        </w:r>
      </w:hyperlink>
      <w:r w:rsidRPr="00211D01">
        <w:rPr>
          <w:rFonts w:cs="Calibri"/>
        </w:rPr>
        <w:t>) is a presentation that provides definitions of curriculum mapping, examples of model maps, and descriptions of curriculum mapping processes.</w:t>
      </w:r>
    </w:p>
    <w:p w:rsidR="00312989" w:rsidRPr="003F746F" w:rsidRDefault="00312989" w:rsidP="00312989">
      <w:pPr>
        <w:pStyle w:val="ListParagraph"/>
        <w:numPr>
          <w:ilvl w:val="2"/>
          <w:numId w:val="31"/>
        </w:numPr>
        <w:tabs>
          <w:tab w:val="num" w:pos="480"/>
        </w:tabs>
        <w:ind w:left="245" w:hanging="245"/>
        <w:contextualSpacing w:val="0"/>
        <w:rPr>
          <w:rFonts w:cs="Calibri"/>
        </w:rPr>
      </w:pPr>
      <w:r w:rsidRPr="003F746F">
        <w:rPr>
          <w:rFonts w:cs="Calibri"/>
        </w:rPr>
        <w:t>Sample curriculum maps (</w:t>
      </w:r>
      <w:hyperlink r:id="rId34"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211D01" w:rsidRDefault="00152AA3" w:rsidP="00211D01">
      <w:r w:rsidRPr="00152AA3">
        <w:rPr>
          <w:b/>
        </w:rPr>
        <w:t>Benefits</w:t>
      </w:r>
      <w:r w:rsidRPr="00152AA3">
        <w:t xml:space="preserve"> from implementing this recommendation will include a guaranteed, viable and continuously improving curriculum</w:t>
      </w:r>
      <w:r>
        <w:t xml:space="preserve"> that meets students’ diverse learning needs</w:t>
      </w:r>
      <w:r w:rsidRPr="00152AA3">
        <w:t xml:space="preserve">. Teachers will be able to make use of documented, standards-based, aligned, and cohesive curriculum materials that </w:t>
      </w:r>
      <w:r>
        <w:t>are based on current frameworks and are horizontally and vertically aligned.</w:t>
      </w:r>
      <w:r w:rsidRPr="00152AA3">
        <w:t xml:space="preserve"> </w:t>
      </w:r>
      <w:r w:rsidR="00C01B69">
        <w:t xml:space="preserve">Administrators observing classrooms </w:t>
      </w:r>
      <w:r>
        <w:t xml:space="preserve">will have </w:t>
      </w:r>
      <w:r w:rsidR="00C01B69">
        <w:t>clear expectations for what is to be taught and how it is to be taught</w:t>
      </w:r>
      <w:r>
        <w:t>.</w:t>
      </w:r>
    </w:p>
    <w:p w:rsidR="00C01B69" w:rsidRDefault="007C2BAC" w:rsidP="00C01B69">
      <w:pPr>
        <w:tabs>
          <w:tab w:val="left" w:pos="360"/>
          <w:tab w:val="left" w:pos="720"/>
          <w:tab w:val="left" w:pos="1080"/>
          <w:tab w:val="left" w:pos="1440"/>
          <w:tab w:val="left" w:pos="1800"/>
          <w:tab w:val="left" w:pos="2160"/>
        </w:tabs>
        <w:ind w:left="360" w:hanging="360"/>
        <w:rPr>
          <w:b/>
        </w:rPr>
      </w:pPr>
      <w:r>
        <w:rPr>
          <w:b/>
        </w:rPr>
        <w:t>4</w:t>
      </w:r>
      <w:r w:rsidR="00C01B69" w:rsidRPr="009D3487">
        <w:rPr>
          <w:b/>
        </w:rPr>
        <w:t xml:space="preserve">. </w:t>
      </w:r>
      <w:r w:rsidR="00C01B69">
        <w:rPr>
          <w:b/>
        </w:rPr>
        <w:tab/>
        <w:t xml:space="preserve">The district should </w:t>
      </w:r>
      <w:r w:rsidR="00374666">
        <w:rPr>
          <w:b/>
        </w:rPr>
        <w:t>establish, based on the needs of its students, a complete ELA program</w:t>
      </w:r>
      <w:r w:rsidR="00C01B69">
        <w:rPr>
          <w:b/>
        </w:rPr>
        <w:t>.</w:t>
      </w:r>
    </w:p>
    <w:p w:rsidR="00C01B69" w:rsidRDefault="00C01B69" w:rsidP="00C01B69">
      <w:pPr>
        <w:pStyle w:val="ListParagraph"/>
        <w:tabs>
          <w:tab w:val="left" w:pos="360"/>
          <w:tab w:val="left" w:pos="720"/>
          <w:tab w:val="left" w:pos="1080"/>
          <w:tab w:val="left" w:pos="1440"/>
          <w:tab w:val="left" w:pos="1800"/>
          <w:tab w:val="left" w:pos="2160"/>
        </w:tabs>
        <w:ind w:hanging="720"/>
        <w:contextualSpacing w:val="0"/>
      </w:pPr>
      <w:r>
        <w:rPr>
          <w:b/>
        </w:rPr>
        <w:tab/>
      </w:r>
      <w:r w:rsidRPr="00EB0E19">
        <w:rPr>
          <w:b/>
        </w:rPr>
        <w:t>A.</w:t>
      </w:r>
      <w:r w:rsidRPr="00EB0E19">
        <w:t xml:space="preserve"> </w:t>
      </w:r>
      <w:r>
        <w:tab/>
        <w:t xml:space="preserve">The </w:t>
      </w:r>
      <w:r w:rsidR="00F43AE8">
        <w:t xml:space="preserve">district should convene a representative </w:t>
      </w:r>
      <w:r>
        <w:t xml:space="preserve">committee </w:t>
      </w:r>
      <w:r w:rsidR="00F43AE8">
        <w:t xml:space="preserve">to </w:t>
      </w:r>
      <w:r>
        <w:t>determine for the district the elements of a fully functioning elementary language arts program.</w:t>
      </w:r>
    </w:p>
    <w:p w:rsidR="00C01B69" w:rsidRDefault="00C01B69" w:rsidP="00C01B69">
      <w:pPr>
        <w:pStyle w:val="ListParagraph"/>
        <w:tabs>
          <w:tab w:val="left" w:pos="360"/>
          <w:tab w:val="left" w:pos="720"/>
          <w:tab w:val="left" w:pos="1080"/>
          <w:tab w:val="left" w:pos="1440"/>
          <w:tab w:val="left" w:pos="1800"/>
          <w:tab w:val="left" w:pos="2160"/>
        </w:tabs>
        <w:ind w:hanging="720"/>
        <w:contextualSpacing w:val="0"/>
      </w:pPr>
      <w:r>
        <w:tab/>
      </w:r>
      <w:r w:rsidRPr="00F43AE8">
        <w:rPr>
          <w:b/>
        </w:rPr>
        <w:t>B.</w:t>
      </w:r>
      <w:r>
        <w:t xml:space="preserve">  </w:t>
      </w:r>
      <w:r w:rsidR="00F43AE8">
        <w:tab/>
      </w:r>
      <w:r>
        <w:t>The committee should assess which elements of an elementary language arts program are currently in place at the elementary school and which remain to be included.</w:t>
      </w:r>
    </w:p>
    <w:p w:rsidR="00C01B69" w:rsidRDefault="00C01B69" w:rsidP="00F43AE8">
      <w:pPr>
        <w:pStyle w:val="ListParagraph"/>
        <w:tabs>
          <w:tab w:val="left" w:pos="360"/>
          <w:tab w:val="left" w:pos="720"/>
          <w:tab w:val="left" w:pos="1080"/>
          <w:tab w:val="left" w:pos="1440"/>
          <w:tab w:val="left" w:pos="1800"/>
          <w:tab w:val="left" w:pos="2160"/>
        </w:tabs>
        <w:ind w:left="1080" w:hanging="1080"/>
        <w:contextualSpacing w:val="0"/>
      </w:pPr>
      <w:r>
        <w:lastRenderedPageBreak/>
        <w:tab/>
      </w:r>
      <w:r>
        <w:tab/>
        <w:t xml:space="preserve">1. </w:t>
      </w:r>
      <w:r w:rsidR="00F43AE8">
        <w:tab/>
      </w:r>
      <w:r>
        <w:t>The committee should develop a realistic timeline for the establishment of a complete elementary language arts program.</w:t>
      </w:r>
    </w:p>
    <w:p w:rsidR="00C01B69" w:rsidRDefault="00C01B69" w:rsidP="00C01B69">
      <w:pPr>
        <w:pStyle w:val="ListParagraph"/>
        <w:tabs>
          <w:tab w:val="left" w:pos="360"/>
          <w:tab w:val="left" w:pos="720"/>
          <w:tab w:val="left" w:pos="1080"/>
          <w:tab w:val="left" w:pos="1440"/>
          <w:tab w:val="left" w:pos="1800"/>
          <w:tab w:val="left" w:pos="2160"/>
        </w:tabs>
        <w:ind w:hanging="720"/>
        <w:contextualSpacing w:val="0"/>
      </w:pPr>
      <w:r>
        <w:tab/>
      </w:r>
      <w:r w:rsidRPr="00F43AE8">
        <w:rPr>
          <w:b/>
        </w:rPr>
        <w:t>C.</w:t>
      </w:r>
      <w:r>
        <w:t xml:space="preserve">  </w:t>
      </w:r>
      <w:r w:rsidR="00F43AE8">
        <w:tab/>
      </w:r>
      <w:r>
        <w:t xml:space="preserve">The committee should investigate several published </w:t>
      </w:r>
      <w:r w:rsidR="00F43AE8">
        <w:t>ELA</w:t>
      </w:r>
      <w:r>
        <w:t xml:space="preserve"> program</w:t>
      </w:r>
      <w:r w:rsidR="00F43AE8">
        <w:t>s</w:t>
      </w:r>
      <w:r>
        <w:t xml:space="preserve"> to determine the consistent components.</w:t>
      </w:r>
    </w:p>
    <w:p w:rsidR="00C01B69" w:rsidRDefault="00C01B69" w:rsidP="00C01B69">
      <w:pPr>
        <w:pStyle w:val="ListParagraph"/>
        <w:tabs>
          <w:tab w:val="left" w:pos="360"/>
          <w:tab w:val="left" w:pos="720"/>
          <w:tab w:val="left" w:pos="1080"/>
          <w:tab w:val="left" w:pos="1440"/>
          <w:tab w:val="left" w:pos="1800"/>
          <w:tab w:val="left" w:pos="2160"/>
        </w:tabs>
        <w:ind w:hanging="720"/>
        <w:contextualSpacing w:val="0"/>
      </w:pPr>
      <w:r>
        <w:tab/>
      </w:r>
      <w:r w:rsidRPr="00F43AE8">
        <w:rPr>
          <w:b/>
        </w:rPr>
        <w:t>D.</w:t>
      </w:r>
      <w:r>
        <w:t xml:space="preserve"> </w:t>
      </w:r>
      <w:r w:rsidR="00F43AE8">
        <w:tab/>
      </w:r>
      <w:r>
        <w:t xml:space="preserve">The committee should decide, based on the needs of its students, on the most </w:t>
      </w:r>
      <w:r w:rsidR="00152AA3">
        <w:t xml:space="preserve">effective </w:t>
      </w:r>
      <w:r>
        <w:t xml:space="preserve">way to proceed </w:t>
      </w:r>
      <w:r w:rsidR="00F43AE8">
        <w:t xml:space="preserve">to address </w:t>
      </w:r>
      <w:r>
        <w:t>the school’s need for a complete language arts program.</w:t>
      </w:r>
    </w:p>
    <w:p w:rsidR="00C01B69" w:rsidRDefault="00C01B69" w:rsidP="00F43AE8">
      <w:pPr>
        <w:tabs>
          <w:tab w:val="left" w:pos="360"/>
          <w:tab w:val="left" w:pos="720"/>
          <w:tab w:val="left" w:pos="1080"/>
          <w:tab w:val="left" w:pos="1440"/>
          <w:tab w:val="left" w:pos="1800"/>
          <w:tab w:val="left" w:pos="2160"/>
        </w:tabs>
      </w:pPr>
      <w:r w:rsidRPr="00802336">
        <w:rPr>
          <w:b/>
        </w:rPr>
        <w:t>Benefits</w:t>
      </w:r>
      <w:r w:rsidRPr="00870959">
        <w:t xml:space="preserve"> from im</w:t>
      </w:r>
      <w:r>
        <w:t xml:space="preserve">plementing this recommendation </w:t>
      </w:r>
      <w:r w:rsidRPr="00870959">
        <w:t>include</w:t>
      </w:r>
      <w:r>
        <w:t>:</w:t>
      </w:r>
      <w:r w:rsidRPr="00870959">
        <w:t xml:space="preserve"> </w:t>
      </w:r>
    </w:p>
    <w:p w:rsidR="00C01B69" w:rsidRDefault="00C01B69" w:rsidP="002746D6">
      <w:pPr>
        <w:tabs>
          <w:tab w:val="left" w:pos="360"/>
          <w:tab w:val="left" w:pos="720"/>
          <w:tab w:val="left" w:pos="1080"/>
          <w:tab w:val="left" w:pos="1440"/>
          <w:tab w:val="left" w:pos="1800"/>
          <w:tab w:val="left" w:pos="2160"/>
        </w:tabs>
        <w:ind w:left="720" w:hanging="720"/>
      </w:pPr>
      <w:r>
        <w:tab/>
      </w:r>
      <w:r w:rsidRPr="00870959">
        <w:t>•</w:t>
      </w:r>
      <w:r w:rsidRPr="00870959">
        <w:tab/>
      </w:r>
      <w:r>
        <w:t>A</w:t>
      </w:r>
      <w:r w:rsidR="002746D6">
        <w:t>n</w:t>
      </w:r>
      <w:r>
        <w:t xml:space="preserve"> assessment of the language arts program in place at the elementary school</w:t>
      </w:r>
    </w:p>
    <w:p w:rsidR="00211D01" w:rsidRDefault="00C01B69">
      <w:pPr>
        <w:pStyle w:val="ListParagraph"/>
        <w:numPr>
          <w:ilvl w:val="0"/>
          <w:numId w:val="26"/>
        </w:numPr>
        <w:tabs>
          <w:tab w:val="left" w:pos="360"/>
          <w:tab w:val="left" w:pos="720"/>
          <w:tab w:val="left" w:pos="1080"/>
          <w:tab w:val="left" w:pos="1440"/>
          <w:tab w:val="left" w:pos="1800"/>
          <w:tab w:val="left" w:pos="2160"/>
        </w:tabs>
        <w:contextualSpacing w:val="0"/>
      </w:pPr>
      <w:r>
        <w:t>The determination of the essential elements of a complete elementary language arts program</w:t>
      </w:r>
    </w:p>
    <w:p w:rsidR="00211D01" w:rsidRDefault="00C01B69">
      <w:pPr>
        <w:pStyle w:val="ListParagraph"/>
        <w:numPr>
          <w:ilvl w:val="0"/>
          <w:numId w:val="12"/>
        </w:numPr>
        <w:tabs>
          <w:tab w:val="left" w:pos="360"/>
          <w:tab w:val="left" w:pos="720"/>
          <w:tab w:val="left" w:pos="1080"/>
          <w:tab w:val="left" w:pos="1440"/>
          <w:tab w:val="left" w:pos="1800"/>
          <w:tab w:val="left" w:pos="2160"/>
        </w:tabs>
        <w:contextualSpacing w:val="0"/>
      </w:pPr>
      <w:r>
        <w:t xml:space="preserve">A decision </w:t>
      </w:r>
      <w:r w:rsidR="002746D6">
        <w:t xml:space="preserve">about </w:t>
      </w:r>
      <w:r>
        <w:t>whether to adopt a published program or to continue to build the school’s own program</w:t>
      </w:r>
    </w:p>
    <w:p w:rsidR="00C01B69" w:rsidRDefault="00C01B69"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color w:val="FF0000"/>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617396" w:rsidRPr="00617396" w:rsidRDefault="00617396" w:rsidP="001A757A">
      <w:pPr>
        <w:tabs>
          <w:tab w:val="left" w:pos="360"/>
          <w:tab w:val="left" w:pos="720"/>
          <w:tab w:val="left" w:pos="1080"/>
          <w:tab w:val="left" w:pos="1440"/>
          <w:tab w:val="left" w:pos="1800"/>
          <w:tab w:val="left" w:pos="2160"/>
        </w:tabs>
        <w:ind w:left="360" w:hanging="360"/>
        <w:jc w:val="both"/>
        <w:rPr>
          <w:b/>
        </w:rPr>
      </w:pPr>
      <w:r>
        <w:rPr>
          <w:b/>
        </w:rPr>
        <w:t>5</w:t>
      </w:r>
      <w:r w:rsidRPr="00617396">
        <w:rPr>
          <w:b/>
        </w:rPr>
        <w:t xml:space="preserve">. </w:t>
      </w:r>
      <w:r w:rsidRPr="00617396">
        <w:rPr>
          <w:b/>
        </w:rPr>
        <w:tab/>
        <w:t xml:space="preserve">The district should create a </w:t>
      </w:r>
      <w:r w:rsidR="00FF11A0">
        <w:rPr>
          <w:b/>
        </w:rPr>
        <w:t>coordinated</w:t>
      </w:r>
      <w:r w:rsidR="00FF11A0" w:rsidRPr="00617396">
        <w:rPr>
          <w:b/>
        </w:rPr>
        <w:t xml:space="preserve"> </w:t>
      </w:r>
      <w:r w:rsidRPr="00617396">
        <w:rPr>
          <w:b/>
        </w:rPr>
        <w:t xml:space="preserve">K-12 data system with the capacity to effectively monitor student progress, improve achievement, and inform all aspects of school and district decision making and policy development. </w:t>
      </w:r>
      <w:r w:rsidRPr="00617396">
        <w:rPr>
          <w:b/>
        </w:rPr>
        <w:tab/>
      </w:r>
    </w:p>
    <w:p w:rsidR="00211D01" w:rsidRDefault="002E13B7" w:rsidP="00211D01">
      <w:pPr>
        <w:tabs>
          <w:tab w:val="left" w:pos="360"/>
          <w:tab w:val="left" w:pos="720"/>
          <w:tab w:val="left" w:pos="1080"/>
          <w:tab w:val="left" w:pos="1440"/>
          <w:tab w:val="left" w:pos="1800"/>
          <w:tab w:val="left" w:pos="2160"/>
        </w:tabs>
        <w:ind w:left="720" w:hanging="720"/>
        <w:jc w:val="both"/>
      </w:pPr>
      <w:r>
        <w:rPr>
          <w:b/>
        </w:rPr>
        <w:tab/>
      </w:r>
      <w:r w:rsidR="00617396" w:rsidRPr="002E13B7">
        <w:rPr>
          <w:b/>
        </w:rPr>
        <w:t>A.</w:t>
      </w:r>
      <w:r w:rsidR="00617396" w:rsidRPr="00B857DE">
        <w:t xml:space="preserve"> </w:t>
      </w:r>
      <w:r w:rsidR="00617396" w:rsidRPr="00B857DE">
        <w:tab/>
        <w:t>The district should crea</w:t>
      </w:r>
      <w:r w:rsidR="00480329">
        <w:t>te a district</w:t>
      </w:r>
      <w:r w:rsidR="00617396" w:rsidRPr="00B857DE">
        <w:t xml:space="preserve">wide data team of </w:t>
      </w:r>
      <w:r w:rsidR="00391361">
        <w:t xml:space="preserve">representative </w:t>
      </w:r>
      <w:r w:rsidR="00617396" w:rsidRPr="00B857DE">
        <w:t>teachers and administrators</w:t>
      </w:r>
      <w:r w:rsidR="0033361C">
        <w:t>, K-12,</w:t>
      </w:r>
      <w:r w:rsidR="00617396" w:rsidRPr="00B857DE">
        <w:t xml:space="preserve"> to </w:t>
      </w:r>
      <w:r w:rsidR="0033361C">
        <w:t>oversee</w:t>
      </w:r>
      <w:r w:rsidR="00391361">
        <w:t xml:space="preserve"> </w:t>
      </w:r>
      <w:r w:rsidR="00617396" w:rsidRPr="00B857DE">
        <w:t>the collection, analysis, and dissemination of multiple sources of data</w:t>
      </w:r>
      <w:r w:rsidR="00391361">
        <w:t>.</w:t>
      </w:r>
    </w:p>
    <w:p w:rsidR="00211D01" w:rsidRDefault="00617396" w:rsidP="00211D0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360"/>
        <w:contextualSpacing w:val="0"/>
        <w:jc w:val="both"/>
      </w:pPr>
      <w:r w:rsidRPr="00B857DE">
        <w:t xml:space="preserve">1. </w:t>
      </w:r>
      <w:r w:rsidRPr="00B857DE">
        <w:tab/>
        <w:t xml:space="preserve">The district should prioritize the work of the district data team and provide it with the resources and </w:t>
      </w:r>
      <w:r w:rsidR="001A757A">
        <w:t>supports</w:t>
      </w:r>
      <w:r w:rsidRPr="00B857DE">
        <w:t xml:space="preserve"> necessary to </w:t>
      </w:r>
      <w:r w:rsidR="001A757A">
        <w:t>sustain</w:t>
      </w:r>
      <w:r w:rsidR="001A757A" w:rsidRPr="00B857DE">
        <w:t xml:space="preserve"> </w:t>
      </w:r>
      <w:r w:rsidRPr="00B857DE">
        <w:t xml:space="preserve">its efforts.   </w:t>
      </w:r>
    </w:p>
    <w:p w:rsidR="00211D01" w:rsidRDefault="00617396" w:rsidP="00211D01">
      <w:pPr>
        <w:pStyle w:val="ListParagraph"/>
        <w:tabs>
          <w:tab w:val="left" w:pos="360"/>
          <w:tab w:val="left" w:pos="720"/>
          <w:tab w:val="left" w:pos="1080"/>
          <w:tab w:val="left" w:pos="1440"/>
          <w:tab w:val="left" w:pos="1800"/>
          <w:tab w:val="left" w:pos="2160"/>
        </w:tabs>
        <w:ind w:left="1080" w:hanging="360"/>
        <w:contextualSpacing w:val="0"/>
        <w:jc w:val="both"/>
      </w:pPr>
      <w:r w:rsidRPr="00B857DE">
        <w:t xml:space="preserve">2.  </w:t>
      </w:r>
      <w:r w:rsidRPr="00B857DE">
        <w:tab/>
      </w:r>
      <w:r w:rsidR="001A757A">
        <w:t>T</w:t>
      </w:r>
      <w:r w:rsidRPr="00B857DE">
        <w:t>he district should consider establishing satellite data teams in each school</w:t>
      </w:r>
      <w:r w:rsidR="001A757A">
        <w:t>,</w:t>
      </w:r>
      <w:r w:rsidRPr="00B857DE">
        <w:t xml:space="preserve"> </w:t>
      </w:r>
      <w:r w:rsidR="001A757A">
        <w:t>which</w:t>
      </w:r>
      <w:r w:rsidR="001A757A" w:rsidRPr="00B857DE">
        <w:t xml:space="preserve"> w</w:t>
      </w:r>
      <w:r w:rsidR="001A757A">
        <w:t>ould</w:t>
      </w:r>
      <w:r w:rsidR="001A757A" w:rsidRPr="00B857DE">
        <w:t xml:space="preserve"> </w:t>
      </w:r>
      <w:r w:rsidRPr="00B857DE">
        <w:t>coordinate with the district team and be responsible for the collection, dissemination</w:t>
      </w:r>
      <w:r w:rsidR="001A757A">
        <w:t>, and analysis</w:t>
      </w:r>
      <w:r w:rsidRPr="00B857DE">
        <w:t xml:space="preserve"> of student assessment data in their respective grade</w:t>
      </w:r>
      <w:r w:rsidR="002E13B7">
        <w:t xml:space="preserve"> levels or subject areas. </w:t>
      </w:r>
      <w:r w:rsidRPr="00B857DE">
        <w:tab/>
      </w:r>
    </w:p>
    <w:p w:rsidR="00211D01" w:rsidRDefault="00EF5458" w:rsidP="00211D01">
      <w:pPr>
        <w:pStyle w:val="ListParagraph"/>
        <w:tabs>
          <w:tab w:val="left" w:pos="360"/>
          <w:tab w:val="left" w:pos="720"/>
          <w:tab w:val="left" w:pos="1080"/>
          <w:tab w:val="left" w:pos="1440"/>
          <w:tab w:val="left" w:pos="1800"/>
          <w:tab w:val="left" w:pos="2160"/>
        </w:tabs>
        <w:ind w:left="1080" w:hanging="360"/>
        <w:contextualSpacing w:val="0"/>
        <w:jc w:val="both"/>
      </w:pPr>
      <w:r>
        <w:t>3</w:t>
      </w:r>
      <w:r w:rsidR="00617396" w:rsidRPr="00B857DE">
        <w:t xml:space="preserve">.  </w:t>
      </w:r>
      <w:r w:rsidR="00617396" w:rsidRPr="00B857DE">
        <w:tab/>
        <w:t xml:space="preserve">The data teams should </w:t>
      </w:r>
      <w:r w:rsidR="001A757A">
        <w:t xml:space="preserve">oversee the </w:t>
      </w:r>
      <w:r w:rsidR="00617396" w:rsidRPr="00B857DE">
        <w:t>develop</w:t>
      </w:r>
      <w:r w:rsidR="001A757A">
        <w:t>ment</w:t>
      </w:r>
      <w:r w:rsidR="00617396" w:rsidRPr="00B857DE">
        <w:t xml:space="preserve"> </w:t>
      </w:r>
      <w:r w:rsidR="001A757A">
        <w:t>of</w:t>
      </w:r>
      <w:r w:rsidR="00617396" w:rsidRPr="00B857DE">
        <w:t xml:space="preserve"> a comprehensive, coordinated, and balanced system of common formative, summative, and benchmark student assessments, both standardized and locally developed. This unified assessment system </w:t>
      </w:r>
      <w:r w:rsidR="001A757A">
        <w:t>should</w:t>
      </w:r>
      <w:r w:rsidR="001A757A" w:rsidRPr="00B857DE">
        <w:t xml:space="preserve"> </w:t>
      </w:r>
      <w:r w:rsidR="001A757A">
        <w:t>give educators the ability</w:t>
      </w:r>
      <w:r w:rsidR="00617396" w:rsidRPr="00B857DE">
        <w:t xml:space="preserve"> to continuously generate, analyze, and communicate student performance data, monitor progress, inform needed interventions, accurately measure the academic achievement of every student K-12, and properly inform the data component of the new educator </w:t>
      </w:r>
      <w:r w:rsidR="002E13B7">
        <w:t xml:space="preserve">evaluation </w:t>
      </w:r>
      <w:r w:rsidR="001A757A">
        <w:t>system</w:t>
      </w:r>
      <w:r w:rsidR="00617396" w:rsidRPr="00B857DE">
        <w:t>.</w:t>
      </w:r>
    </w:p>
    <w:p w:rsidR="00211D01" w:rsidRDefault="00EF5458" w:rsidP="00211D01">
      <w:pPr>
        <w:pStyle w:val="ListParagraph"/>
        <w:tabs>
          <w:tab w:val="left" w:pos="360"/>
          <w:tab w:val="left" w:pos="720"/>
          <w:tab w:val="left" w:pos="1080"/>
          <w:tab w:val="left" w:pos="1440"/>
          <w:tab w:val="left" w:pos="1800"/>
          <w:tab w:val="left" w:pos="2160"/>
        </w:tabs>
        <w:ind w:left="1080" w:hanging="360"/>
        <w:contextualSpacing w:val="0"/>
        <w:jc w:val="both"/>
      </w:pPr>
      <w:r>
        <w:lastRenderedPageBreak/>
        <w:t>4</w:t>
      </w:r>
      <w:r w:rsidR="001A757A" w:rsidRPr="00B857DE">
        <w:t>.  The data system should provide professional staff with convenient, real</w:t>
      </w:r>
      <w:r w:rsidR="001A757A">
        <w:t xml:space="preserve"> time access to all student performance data</w:t>
      </w:r>
      <w:r w:rsidR="001A757A" w:rsidRPr="00B857DE">
        <w:t xml:space="preserve">, as well as </w:t>
      </w:r>
      <w:r w:rsidR="001A757A">
        <w:t xml:space="preserve">to </w:t>
      </w:r>
      <w:r w:rsidR="001A757A" w:rsidRPr="00B857DE">
        <w:t>other relevant academic and demographic data</w:t>
      </w:r>
      <w:r w:rsidR="001A757A">
        <w:t>, as a</w:t>
      </w:r>
      <w:r w:rsidR="00AD555D">
        <w:t>p</w:t>
      </w:r>
      <w:r w:rsidR="001A757A">
        <w:t>propriate</w:t>
      </w:r>
      <w:r w:rsidR="001A757A" w:rsidRPr="00B857DE">
        <w:t xml:space="preserve">.  </w:t>
      </w:r>
      <w:r w:rsidR="001A757A">
        <w:t>6</w:t>
      </w:r>
      <w:r w:rsidR="00617396" w:rsidRPr="00B857DE">
        <w:t xml:space="preserve">. </w:t>
      </w:r>
      <w:r w:rsidR="00617396" w:rsidRPr="00B857DE">
        <w:tab/>
      </w:r>
      <w:r w:rsidR="002E13B7">
        <w:t xml:space="preserve">All staff should receive </w:t>
      </w:r>
      <w:r w:rsidR="00617396" w:rsidRPr="00B857DE">
        <w:t xml:space="preserve">targeted </w:t>
      </w:r>
      <w:r w:rsidR="00AD555D">
        <w:t xml:space="preserve">and sustained </w:t>
      </w:r>
      <w:r w:rsidR="00617396" w:rsidRPr="00B857DE">
        <w:t xml:space="preserve">professional development training in the construction of </w:t>
      </w:r>
      <w:r w:rsidR="00AD555D">
        <w:t xml:space="preserve">valid and reliable </w:t>
      </w:r>
      <w:r w:rsidR="00617396" w:rsidRPr="00B857DE">
        <w:t>student assessments</w:t>
      </w:r>
      <w:r w:rsidR="00AD555D">
        <w:t>,</w:t>
      </w:r>
      <w:r w:rsidR="00617396" w:rsidRPr="00B857DE">
        <w:t xml:space="preserve"> </w:t>
      </w:r>
      <w:r w:rsidR="00AD555D">
        <w:t>including</w:t>
      </w:r>
      <w:r w:rsidR="00AD555D" w:rsidRPr="00B857DE">
        <w:t xml:space="preserve"> </w:t>
      </w:r>
      <w:r w:rsidR="00617396" w:rsidRPr="00B857DE">
        <w:t>DDMs</w:t>
      </w:r>
      <w:r w:rsidR="00025C02">
        <w:t xml:space="preserve">. </w:t>
      </w:r>
      <w:r w:rsidR="00AD555D">
        <w:t>On</w:t>
      </w:r>
      <w:r w:rsidR="00AD555D" w:rsidRPr="00B857DE">
        <w:t xml:space="preserve">going </w:t>
      </w:r>
      <w:r w:rsidR="00617396" w:rsidRPr="00B857DE">
        <w:t xml:space="preserve">training in the collection, analysis, and </w:t>
      </w:r>
      <w:r w:rsidR="00AD555D">
        <w:t>use</w:t>
      </w:r>
      <w:r w:rsidR="00AD555D" w:rsidRPr="00B857DE">
        <w:t xml:space="preserve"> </w:t>
      </w:r>
      <w:r w:rsidR="00617396" w:rsidRPr="00B857DE">
        <w:t xml:space="preserve">of student performance data </w:t>
      </w:r>
      <w:r w:rsidR="00AD555D">
        <w:t>should be provided</w:t>
      </w:r>
      <w:r w:rsidR="00617396" w:rsidRPr="00B857DE">
        <w:t xml:space="preserve"> for staff in each </w:t>
      </w:r>
      <w:r w:rsidR="00AD555D">
        <w:t>school</w:t>
      </w:r>
      <w:r w:rsidR="00617396" w:rsidRPr="00B857DE">
        <w:t xml:space="preserve">, grade level, and content area.  </w:t>
      </w:r>
    </w:p>
    <w:p w:rsidR="00617396" w:rsidRPr="00B857DE" w:rsidRDefault="00EF5458" w:rsidP="001A757A">
      <w:pPr>
        <w:pStyle w:val="ListParagraph"/>
        <w:tabs>
          <w:tab w:val="left" w:pos="360"/>
          <w:tab w:val="left" w:pos="720"/>
          <w:tab w:val="left" w:pos="1080"/>
          <w:tab w:val="left" w:pos="1440"/>
          <w:tab w:val="left" w:pos="1800"/>
          <w:tab w:val="left" w:pos="2160"/>
        </w:tabs>
        <w:ind w:left="1080" w:hanging="360"/>
        <w:jc w:val="both"/>
      </w:pPr>
      <w:r>
        <w:t>5</w:t>
      </w:r>
      <w:r w:rsidR="00617396" w:rsidRPr="00B857DE">
        <w:t xml:space="preserve">. </w:t>
      </w:r>
      <w:r w:rsidR="00617396" w:rsidRPr="00B857DE">
        <w:tab/>
        <w:t>District and school leaders should systematically incorporate student assessment results and other pertinent data into all aspects of policy, prioritization, and decision making, including budget development, district and school improvement plans, and the evaluation of educational programs</w:t>
      </w:r>
      <w:r w:rsidR="00AD555D">
        <w:t xml:space="preserve"> and </w:t>
      </w:r>
      <w:r w:rsidR="00617396" w:rsidRPr="00B857DE">
        <w:t>services.</w:t>
      </w:r>
    </w:p>
    <w:p w:rsidR="00617396" w:rsidRPr="007E151F" w:rsidRDefault="00AD555D" w:rsidP="007E151F">
      <w:pPr>
        <w:tabs>
          <w:tab w:val="left" w:pos="360"/>
          <w:tab w:val="left" w:pos="720"/>
          <w:tab w:val="left" w:pos="1080"/>
          <w:tab w:val="left" w:pos="1440"/>
          <w:tab w:val="left" w:pos="1800"/>
          <w:tab w:val="left" w:pos="2160"/>
        </w:tabs>
        <w:rPr>
          <w:b/>
        </w:rPr>
      </w:pPr>
      <w:r w:rsidRPr="007E151F">
        <w:rPr>
          <w:b/>
        </w:rPr>
        <w:t>Recommended</w:t>
      </w:r>
      <w:r w:rsidR="00617396" w:rsidRPr="007E151F">
        <w:rPr>
          <w:b/>
        </w:rPr>
        <w:t xml:space="preserve"> resources:</w:t>
      </w:r>
    </w:p>
    <w:p w:rsidR="007E151F" w:rsidRPr="004D3210" w:rsidRDefault="007E151F" w:rsidP="007E151F">
      <w:pPr>
        <w:pStyle w:val="ListParagraph"/>
        <w:numPr>
          <w:ilvl w:val="2"/>
          <w:numId w:val="31"/>
        </w:numPr>
        <w:ind w:left="245" w:hanging="245"/>
        <w:contextualSpacing w:val="0"/>
        <w:rPr>
          <w:rFonts w:cs="Calibri"/>
        </w:rPr>
      </w:pPr>
      <w:r w:rsidRPr="004D3210">
        <w:rPr>
          <w:rFonts w:cs="Calibri"/>
        </w:rPr>
        <w:t xml:space="preserve">ESE’s </w:t>
      </w:r>
      <w:r w:rsidRPr="004D3210">
        <w:rPr>
          <w:rFonts w:cs="Calibri"/>
          <w:i/>
        </w:rPr>
        <w:t>Assessment Literacy Self-Assessment and Gap Analysis Tool</w:t>
      </w:r>
      <w:r w:rsidRPr="004D3210">
        <w:rPr>
          <w:rFonts w:cs="Calibri"/>
        </w:rPr>
        <w:t xml:space="preserve"> (</w:t>
      </w:r>
      <w:hyperlink r:id="rId35" w:history="1">
        <w:r w:rsidRPr="004D3210">
          <w:rPr>
            <w:rStyle w:val="Hyperlink"/>
            <w:rFonts w:cs="Calibri"/>
          </w:rPr>
          <w:t>http://www.doe.mass.edu/edeval/ddm/webinar/PartI-GapAnalysis.pdf</w:t>
        </w:r>
      </w:hyperlink>
      <w:r w:rsidRPr="004D3210">
        <w:rPr>
          <w:rFonts w:cs="Calibri"/>
        </w:rPr>
        <w:t>) is intended to support districts in understanding where their educators fit overall on a co</w:t>
      </w:r>
      <w:r>
        <w:rPr>
          <w:rFonts w:cs="Calibri"/>
        </w:rPr>
        <w:t xml:space="preserve">ntinuum of assessment literacy. </w:t>
      </w:r>
      <w:r w:rsidRPr="004D3210">
        <w:rPr>
          <w:rFonts w:cs="Calibri"/>
        </w:rPr>
        <w:t>After determining where the district as a whole generally falls on the continuum, districts can determine potential next steps.</w:t>
      </w:r>
    </w:p>
    <w:p w:rsidR="007E151F" w:rsidRPr="004D3210" w:rsidRDefault="007E151F" w:rsidP="007E151F">
      <w:pPr>
        <w:pStyle w:val="ListParagraph"/>
        <w:numPr>
          <w:ilvl w:val="2"/>
          <w:numId w:val="31"/>
        </w:numPr>
        <w:ind w:left="240" w:hanging="24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hyperlink r:id="rId36" w:history="1">
        <w:r w:rsidRPr="004D3210">
          <w:rPr>
            <w:rStyle w:val="Hyperlink"/>
            <w:rFonts w:cs="Calibri"/>
            <w:bCs/>
          </w:rPr>
          <w:t>http://www.doe.mass.edu/apa/ucd/ddtt/toolkit.pdf</w:t>
        </w:r>
      </w:hyperlink>
      <w:r w:rsidRPr="004D3210">
        <w:rPr>
          <w:rFonts w:cs="Calibri"/>
        </w:rPr>
        <w:t>) is a set of r</w:t>
      </w:r>
      <w:r w:rsidRPr="004D3210">
        <w:rPr>
          <w:rFonts w:cs="Calibri"/>
          <w:bCs/>
        </w:rPr>
        <w:t>esources to help a district establish, grow, and maintain a culture of inquiry and data use through a District Data Team.</w:t>
      </w:r>
    </w:p>
    <w:p w:rsidR="007E151F" w:rsidRPr="005376F9" w:rsidRDefault="007E151F" w:rsidP="007E151F">
      <w:pPr>
        <w:pStyle w:val="ListParagraph"/>
        <w:numPr>
          <w:ilvl w:val="2"/>
          <w:numId w:val="31"/>
        </w:numPr>
        <w:ind w:left="240" w:hanging="24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37" w:history="1">
        <w:r w:rsidRPr="005376F9">
          <w:rPr>
            <w:rStyle w:val="Hyperlink"/>
            <w:rFonts w:cs="Calibri"/>
          </w:rPr>
          <w:t>http://www.doe.mass.edu/edwin/analytics/</w:t>
        </w:r>
      </w:hyperlink>
      <w:r w:rsidRPr="005376F9">
        <w:t xml:space="preserve">) includes links to a Getting Started Guide, as well as a video tutorial series.  </w:t>
      </w:r>
    </w:p>
    <w:p w:rsidR="007E151F" w:rsidRPr="005376F9" w:rsidRDefault="007E151F" w:rsidP="007E151F">
      <w:pPr>
        <w:pStyle w:val="ListParagraph"/>
        <w:numPr>
          <w:ilvl w:val="2"/>
          <w:numId w:val="31"/>
        </w:numPr>
        <w:ind w:left="240" w:hanging="240"/>
        <w:contextualSpacing w:val="0"/>
        <w:rPr>
          <w:rFonts w:cs="Calibri"/>
        </w:rPr>
      </w:pPr>
      <w:r w:rsidRPr="005376F9">
        <w:rPr>
          <w:i/>
        </w:rPr>
        <w:t>District-Determined Measures</w:t>
      </w:r>
      <w:r w:rsidRPr="005376F9">
        <w:t xml:space="preserve"> (</w:t>
      </w:r>
      <w:hyperlink r:id="rId38" w:history="1">
        <w:r w:rsidRPr="005376F9">
          <w:rPr>
            <w:rStyle w:val="Hyperlink"/>
          </w:rPr>
          <w:t>http://www.youtube.com/playlist?list=PLTuqmiQ9ssquEalxpfpzD6qG9zxvPWl0c</w:t>
        </w:r>
      </w:hyperlink>
      <w:r w:rsidRPr="005376F9">
        <w:t xml:space="preserve">) is a series of videos featuring different aspects of the development and use of District-Determined Measures (DDMs). </w:t>
      </w:r>
    </w:p>
    <w:p w:rsidR="00617396" w:rsidRDefault="00617396" w:rsidP="002E13B7">
      <w:pPr>
        <w:tabs>
          <w:tab w:val="left" w:pos="360"/>
          <w:tab w:val="left" w:pos="720"/>
          <w:tab w:val="left" w:pos="1080"/>
          <w:tab w:val="left" w:pos="1440"/>
          <w:tab w:val="left" w:pos="1800"/>
          <w:tab w:val="left" w:pos="2160"/>
        </w:tabs>
        <w:jc w:val="both"/>
      </w:pPr>
      <w:r w:rsidRPr="002E13B7">
        <w:rPr>
          <w:b/>
        </w:rPr>
        <w:t>Benefits</w:t>
      </w:r>
      <w:r w:rsidR="00A91159">
        <w:t xml:space="preserve">:  </w:t>
      </w:r>
      <w:r w:rsidR="00AD555D">
        <w:t xml:space="preserve">Implementing this recommendation </w:t>
      </w:r>
      <w:r w:rsidRPr="00B857DE">
        <w:t>will promote the establi</w:t>
      </w:r>
      <w:r w:rsidR="00025C02">
        <w:t xml:space="preserve">shment and growth of a culture </w:t>
      </w:r>
      <w:r w:rsidR="006374F3">
        <w:t>in which</w:t>
      </w:r>
      <w:r w:rsidRPr="00B857DE">
        <w:t xml:space="preserve"> data </w:t>
      </w:r>
      <w:r w:rsidR="006374F3">
        <w:t xml:space="preserve">is used strategically </w:t>
      </w:r>
      <w:r w:rsidR="00025C02">
        <w:t xml:space="preserve">to </w:t>
      </w:r>
      <w:r w:rsidRPr="00B857DE">
        <w:t xml:space="preserve">properly inform decisions </w:t>
      </w:r>
      <w:r w:rsidR="00AD555D">
        <w:t>affe</w:t>
      </w:r>
      <w:r w:rsidR="00AD555D" w:rsidRPr="00B857DE">
        <w:t xml:space="preserve">cting </w:t>
      </w:r>
      <w:r w:rsidRPr="00B857DE">
        <w:t xml:space="preserve">teaching and learning. Additionally, it will facilitate and support ongoing improvements to educational programs and services and ultimately </w:t>
      </w:r>
      <w:r w:rsidR="00AD555D">
        <w:t xml:space="preserve">will </w:t>
      </w:r>
      <w:r w:rsidRPr="00B857DE">
        <w:t>enhance the academic achievement of all students.</w:t>
      </w:r>
    </w:p>
    <w:p w:rsidR="00AD555D" w:rsidRDefault="00AD555D" w:rsidP="002E13B7">
      <w:pPr>
        <w:tabs>
          <w:tab w:val="left" w:pos="360"/>
          <w:tab w:val="left" w:pos="720"/>
          <w:tab w:val="left" w:pos="1080"/>
          <w:tab w:val="left" w:pos="1440"/>
          <w:tab w:val="left" w:pos="1800"/>
          <w:tab w:val="left" w:pos="2160"/>
        </w:tabs>
        <w:jc w:val="both"/>
      </w:pPr>
    </w:p>
    <w:p w:rsidR="00EF5458" w:rsidRDefault="00EF5458" w:rsidP="002E13B7">
      <w:pPr>
        <w:tabs>
          <w:tab w:val="left" w:pos="360"/>
          <w:tab w:val="left" w:pos="720"/>
          <w:tab w:val="left" w:pos="1080"/>
          <w:tab w:val="left" w:pos="1440"/>
          <w:tab w:val="left" w:pos="1800"/>
          <w:tab w:val="left" w:pos="2160"/>
        </w:tabs>
        <w:jc w:val="both"/>
      </w:pPr>
    </w:p>
    <w:p w:rsidR="00EF5458" w:rsidRDefault="00EF5458" w:rsidP="002E13B7">
      <w:pPr>
        <w:tabs>
          <w:tab w:val="left" w:pos="360"/>
          <w:tab w:val="left" w:pos="720"/>
          <w:tab w:val="left" w:pos="1080"/>
          <w:tab w:val="left" w:pos="1440"/>
          <w:tab w:val="left" w:pos="1800"/>
          <w:tab w:val="left" w:pos="2160"/>
        </w:tabs>
        <w:jc w:val="both"/>
      </w:pPr>
    </w:p>
    <w:p w:rsidR="00EF5458" w:rsidRDefault="00EF5458" w:rsidP="002E13B7">
      <w:pPr>
        <w:tabs>
          <w:tab w:val="left" w:pos="360"/>
          <w:tab w:val="left" w:pos="720"/>
          <w:tab w:val="left" w:pos="1080"/>
          <w:tab w:val="left" w:pos="1440"/>
          <w:tab w:val="left" w:pos="1800"/>
          <w:tab w:val="left" w:pos="2160"/>
        </w:tabs>
        <w:jc w:val="both"/>
      </w:pPr>
    </w:p>
    <w:p w:rsidR="00EF5458" w:rsidRPr="00B857DE" w:rsidRDefault="00EF5458" w:rsidP="002E13B7">
      <w:pPr>
        <w:tabs>
          <w:tab w:val="left" w:pos="360"/>
          <w:tab w:val="left" w:pos="720"/>
          <w:tab w:val="left" w:pos="1080"/>
          <w:tab w:val="left" w:pos="1440"/>
          <w:tab w:val="left" w:pos="1800"/>
          <w:tab w:val="left" w:pos="2160"/>
        </w:tabs>
        <w:jc w:val="both"/>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Human Resources</w:t>
      </w:r>
      <w:r w:rsidR="00726DED">
        <w:t xml:space="preserve"> and Professional Development</w:t>
      </w:r>
      <w:r w:rsidRPr="00E06B74">
        <w:t xml:space="preserve"> </w:t>
      </w:r>
    </w:p>
    <w:p w:rsidR="00706683" w:rsidRPr="00025C02" w:rsidRDefault="00706683" w:rsidP="00706683">
      <w:pPr>
        <w:tabs>
          <w:tab w:val="left" w:pos="360"/>
          <w:tab w:val="left" w:pos="720"/>
          <w:tab w:val="left" w:pos="1080"/>
          <w:tab w:val="left" w:pos="1440"/>
          <w:tab w:val="left" w:pos="1800"/>
          <w:tab w:val="left" w:pos="2160"/>
        </w:tabs>
        <w:ind w:left="360" w:hanging="360"/>
        <w:jc w:val="both"/>
        <w:rPr>
          <w:b/>
        </w:rPr>
      </w:pPr>
      <w:r>
        <w:rPr>
          <w:b/>
        </w:rPr>
        <w:t>6</w:t>
      </w:r>
      <w:r w:rsidRPr="00025C02">
        <w:rPr>
          <w:b/>
        </w:rPr>
        <w:t xml:space="preserve">. </w:t>
      </w:r>
      <w:r w:rsidRPr="00025C02">
        <w:rPr>
          <w:b/>
        </w:rPr>
        <w:tab/>
        <w:t xml:space="preserve">The district </w:t>
      </w:r>
      <w:r>
        <w:rPr>
          <w:b/>
        </w:rPr>
        <w:t>should</w:t>
      </w:r>
      <w:r w:rsidRPr="00025C02">
        <w:rPr>
          <w:b/>
        </w:rPr>
        <w:t xml:space="preserve"> make the full and faithful implementation of the new educator</w:t>
      </w:r>
      <w:r>
        <w:rPr>
          <w:b/>
        </w:rPr>
        <w:t xml:space="preserve"> evaluation system a priority. The district should address inconsistencies in policies, practices, and procedures that continue to exist and provide </w:t>
      </w:r>
      <w:r w:rsidRPr="00025C02">
        <w:rPr>
          <w:b/>
        </w:rPr>
        <w:t>the leadership, resources, and infrastructure needed to effectively su</w:t>
      </w:r>
      <w:r>
        <w:rPr>
          <w:b/>
        </w:rPr>
        <w:t>pport successful implementation, including the development of a system with the capacity to support the new educator evaluation system.</w:t>
      </w:r>
      <w:r w:rsidRPr="00025C02">
        <w:rPr>
          <w:b/>
        </w:rPr>
        <w:tab/>
      </w:r>
    </w:p>
    <w:p w:rsidR="00706683" w:rsidRPr="008D191A" w:rsidRDefault="00706683" w:rsidP="00706683">
      <w:pPr>
        <w:tabs>
          <w:tab w:val="left" w:pos="360"/>
          <w:tab w:val="left" w:pos="720"/>
          <w:tab w:val="left" w:pos="1080"/>
          <w:tab w:val="left" w:pos="1440"/>
          <w:tab w:val="left" w:pos="1800"/>
          <w:tab w:val="left" w:pos="2160"/>
        </w:tabs>
        <w:ind w:left="720" w:hanging="720"/>
        <w:jc w:val="both"/>
      </w:pPr>
      <w:r>
        <w:rPr>
          <w:b/>
        </w:rPr>
        <w:tab/>
      </w:r>
      <w:r w:rsidRPr="00717A22">
        <w:rPr>
          <w:b/>
        </w:rPr>
        <w:t>A.</w:t>
      </w:r>
      <w:r w:rsidRPr="008D191A">
        <w:t xml:space="preserve"> </w:t>
      </w:r>
      <w:r w:rsidRPr="008D191A">
        <w:tab/>
      </w:r>
      <w:r>
        <w:t>The district should reconvene t</w:t>
      </w:r>
      <w:r w:rsidRPr="008D191A">
        <w:t xml:space="preserve">he joint task force that created the district’s new educator evaluation system </w:t>
      </w:r>
      <w:r>
        <w:t>to</w:t>
      </w:r>
      <w:r w:rsidRPr="008D191A">
        <w:t xml:space="preserve"> serve as a standing committee </w:t>
      </w:r>
      <w:r>
        <w:t>to</w:t>
      </w:r>
      <w:r w:rsidRPr="008D191A">
        <w:t xml:space="preserve"> </w:t>
      </w:r>
      <w:r>
        <w:t>monitor</w:t>
      </w:r>
      <w:r w:rsidRPr="008D191A">
        <w:t xml:space="preserve"> the </w:t>
      </w:r>
      <w:r>
        <w:t>overall</w:t>
      </w:r>
      <w:r w:rsidRPr="008D191A">
        <w:t xml:space="preserve"> implementation</w:t>
      </w:r>
      <w:r>
        <w:t xml:space="preserve"> of the new educator evaluation system,</w:t>
      </w:r>
      <w:r w:rsidRPr="008D191A">
        <w:t xml:space="preserve"> to identify problems </w:t>
      </w:r>
      <w:r>
        <w:t>proactively, and to</w:t>
      </w:r>
      <w:r w:rsidRPr="008D191A">
        <w:t xml:space="preserve"> </w:t>
      </w:r>
      <w:r>
        <w:t xml:space="preserve">collaboratively </w:t>
      </w:r>
      <w:r w:rsidRPr="008D191A">
        <w:t xml:space="preserve">develop </w:t>
      </w:r>
      <w:r>
        <w:t>appropriate and timely solutions</w:t>
      </w:r>
      <w:r w:rsidRPr="008D191A">
        <w:t xml:space="preserve">.  </w:t>
      </w:r>
    </w:p>
    <w:p w:rsidR="00706683" w:rsidRPr="008D191A" w:rsidRDefault="00706683" w:rsidP="00706683">
      <w:pPr>
        <w:tabs>
          <w:tab w:val="left" w:pos="360"/>
          <w:tab w:val="left" w:pos="720"/>
          <w:tab w:val="left" w:pos="1080"/>
          <w:tab w:val="left" w:pos="1440"/>
          <w:tab w:val="left" w:pos="1800"/>
          <w:tab w:val="left" w:pos="2160"/>
        </w:tabs>
        <w:ind w:left="810" w:hanging="810"/>
        <w:jc w:val="both"/>
      </w:pPr>
      <w:r>
        <w:tab/>
      </w:r>
      <w:r w:rsidR="00211D01" w:rsidRPr="00211D01">
        <w:rPr>
          <w:b/>
        </w:rPr>
        <w:t>B.</w:t>
      </w:r>
      <w:r w:rsidRPr="008D191A">
        <w:t xml:space="preserve"> </w:t>
      </w:r>
      <w:r w:rsidRPr="008D191A">
        <w:tab/>
        <w:t>The district should develop or acquire an effective record keeping sys</w:t>
      </w:r>
      <w:r>
        <w:t xml:space="preserve">tem by which it can efficiently </w:t>
      </w:r>
      <w:r w:rsidRPr="008D191A">
        <w:t>track and monitor progre</w:t>
      </w:r>
      <w:r>
        <w:t>ss in the implementation of the</w:t>
      </w:r>
      <w:r w:rsidRPr="008D191A">
        <w:t xml:space="preserve"> numerous components and timelines required by the new educator evaluation system.  Consistent procedures and protocols should be developed to ensure that all evaluative documents are submitted, logged, and stored uniformly.  The system should enable the superintendent, principals, and other evaluators to have convenient, real time access to all appropriate evaluative documentation and data. </w:t>
      </w:r>
    </w:p>
    <w:p w:rsidR="00706683" w:rsidRPr="008D191A" w:rsidRDefault="00706683" w:rsidP="00706683">
      <w:pPr>
        <w:tabs>
          <w:tab w:val="left" w:pos="360"/>
          <w:tab w:val="left" w:pos="720"/>
          <w:tab w:val="left" w:pos="1080"/>
          <w:tab w:val="left" w:pos="1440"/>
          <w:tab w:val="left" w:pos="1800"/>
          <w:tab w:val="left" w:pos="2160"/>
        </w:tabs>
        <w:ind w:left="810" w:hanging="810"/>
        <w:jc w:val="both"/>
      </w:pPr>
      <w:r>
        <w:tab/>
      </w:r>
      <w:r w:rsidR="00211D01" w:rsidRPr="00211D01">
        <w:rPr>
          <w:b/>
        </w:rPr>
        <w:t>C.</w:t>
      </w:r>
      <w:r w:rsidRPr="008D191A">
        <w:t xml:space="preserve">  </w:t>
      </w:r>
      <w:r w:rsidRPr="008D191A">
        <w:tab/>
        <w:t xml:space="preserve"> Provisions for additional, ongoing, targeted training for both evaluators and educators should be made to </w:t>
      </w:r>
      <w:r>
        <w:t xml:space="preserve">support and promote the new educator evaluation system and to </w:t>
      </w:r>
      <w:r w:rsidRPr="008D191A">
        <w:t>ensure that expectations, understandings, roles, and responsibilities for both staff and administration are consistently and appropriately met.</w:t>
      </w:r>
    </w:p>
    <w:p w:rsidR="00EF5458" w:rsidRDefault="00706683" w:rsidP="00706683">
      <w:pPr>
        <w:tabs>
          <w:tab w:val="left" w:pos="360"/>
          <w:tab w:val="left" w:pos="720"/>
          <w:tab w:val="left" w:pos="1080"/>
          <w:tab w:val="left" w:pos="1440"/>
          <w:tab w:val="left" w:pos="1800"/>
          <w:tab w:val="left" w:pos="2160"/>
        </w:tabs>
        <w:ind w:left="810" w:hanging="810"/>
        <w:jc w:val="both"/>
      </w:pPr>
      <w:r>
        <w:tab/>
      </w:r>
      <w:r w:rsidR="00211D01" w:rsidRPr="00211D01">
        <w:rPr>
          <w:b/>
        </w:rPr>
        <w:t>D.</w:t>
      </w:r>
      <w:r w:rsidRPr="008D191A">
        <w:t xml:space="preserve"> </w:t>
      </w:r>
      <w:r w:rsidRPr="008D191A">
        <w:tab/>
      </w:r>
      <w:r>
        <w:tab/>
      </w:r>
      <w:r w:rsidRPr="008D191A">
        <w:t>Serious consideration should be given to delegating evaluative responsibilities to additional members of the profes</w:t>
      </w:r>
      <w:r>
        <w:t xml:space="preserve">sional staff at both the middle and </w:t>
      </w:r>
      <w:r w:rsidRPr="008D191A">
        <w:t xml:space="preserve">high school and elementary school.  </w:t>
      </w:r>
      <w:r>
        <w:tab/>
      </w:r>
    </w:p>
    <w:p w:rsidR="00706683" w:rsidRPr="008D191A" w:rsidRDefault="00EF5458" w:rsidP="00706683">
      <w:pPr>
        <w:tabs>
          <w:tab w:val="left" w:pos="360"/>
          <w:tab w:val="left" w:pos="720"/>
          <w:tab w:val="left" w:pos="1080"/>
          <w:tab w:val="left" w:pos="1440"/>
          <w:tab w:val="left" w:pos="1800"/>
          <w:tab w:val="left" w:pos="2160"/>
        </w:tabs>
        <w:ind w:left="810" w:hanging="810"/>
        <w:jc w:val="both"/>
      </w:pPr>
      <w:r>
        <w:rPr>
          <w:b/>
        </w:rPr>
        <w:tab/>
      </w:r>
      <w:r w:rsidR="00211D01" w:rsidRPr="00211D01">
        <w:rPr>
          <w:b/>
        </w:rPr>
        <w:t>E</w:t>
      </w:r>
      <w:r w:rsidR="00F52CC4">
        <w:t xml:space="preserve">.   </w:t>
      </w:r>
      <w:r w:rsidR="00706683" w:rsidRPr="008D191A">
        <w:t>The superintendent should clearly articulate hi</w:t>
      </w:r>
      <w:r w:rsidR="00706683">
        <w:t xml:space="preserve">s expectation that </w:t>
      </w:r>
      <w:r w:rsidR="00706683" w:rsidRPr="008D191A">
        <w:t xml:space="preserve">the new educator evaluation system is a central district priority and take appropriate steps to ensure that it is implemented with fidelity.  This expectation should be incorporated and subsequently monitored as a specific goal within </w:t>
      </w:r>
      <w:r w:rsidR="00706683">
        <w:t>the improvement p</w:t>
      </w:r>
      <w:r w:rsidR="00706683" w:rsidRPr="008D191A">
        <w:t xml:space="preserve">lans of the district and individual schools, as well as </w:t>
      </w:r>
      <w:r w:rsidR="00706683">
        <w:t xml:space="preserve">in </w:t>
      </w:r>
      <w:r w:rsidR="00706683" w:rsidRPr="008D191A">
        <w:t xml:space="preserve">the professional goals of all administrators and principals.  </w:t>
      </w:r>
    </w:p>
    <w:p w:rsidR="00706683" w:rsidRDefault="00706683" w:rsidP="00706683">
      <w:pPr>
        <w:tabs>
          <w:tab w:val="left" w:pos="360"/>
          <w:tab w:val="left" w:pos="720"/>
          <w:tab w:val="left" w:pos="1080"/>
          <w:tab w:val="left" w:pos="1440"/>
          <w:tab w:val="left" w:pos="1800"/>
          <w:tab w:val="left" w:pos="2160"/>
        </w:tabs>
        <w:ind w:left="810" w:hanging="810"/>
        <w:jc w:val="both"/>
      </w:pPr>
      <w:r>
        <w:tab/>
      </w:r>
      <w:r w:rsidR="00211D01" w:rsidRPr="00211D01">
        <w:rPr>
          <w:b/>
        </w:rPr>
        <w:t>F.</w:t>
      </w:r>
      <w:r w:rsidR="00F52CC4">
        <w:t xml:space="preserve">  </w:t>
      </w:r>
      <w:r w:rsidR="00EF5458">
        <w:tab/>
      </w:r>
      <w:r w:rsidR="00EF5458">
        <w:tab/>
      </w:r>
      <w:r w:rsidRPr="008D191A">
        <w:t xml:space="preserve">All district evaluators should be held accountable for producing </w:t>
      </w:r>
      <w:r w:rsidR="00F52CC4" w:rsidRPr="008D191A">
        <w:t>high</w:t>
      </w:r>
      <w:r w:rsidR="00F52CC4">
        <w:t>-</w:t>
      </w:r>
      <w:r w:rsidRPr="008D191A">
        <w:t>quality staff evaluations that are timely, instructive, and fully aligned with the new state regulations.  In addition, all supervisors, including the superintendent and principals, should themselves be evaluated in part based o</w:t>
      </w:r>
      <w:r>
        <w:t xml:space="preserve">n the degree to which they meet </w:t>
      </w:r>
      <w:r w:rsidRPr="008D191A">
        <w:t>their specific responsibilities as described in those regulations.</w:t>
      </w:r>
    </w:p>
    <w:p w:rsidR="00EF5458" w:rsidRDefault="00EF5458" w:rsidP="00706683">
      <w:pPr>
        <w:tabs>
          <w:tab w:val="left" w:pos="360"/>
          <w:tab w:val="left" w:pos="720"/>
          <w:tab w:val="left" w:pos="1080"/>
          <w:tab w:val="left" w:pos="1440"/>
          <w:tab w:val="left" w:pos="1800"/>
          <w:tab w:val="left" w:pos="2160"/>
        </w:tabs>
        <w:ind w:left="810" w:hanging="810"/>
        <w:jc w:val="both"/>
      </w:pPr>
    </w:p>
    <w:p w:rsidR="00EF5458" w:rsidRPr="008D191A" w:rsidRDefault="00EF5458" w:rsidP="00706683">
      <w:pPr>
        <w:tabs>
          <w:tab w:val="left" w:pos="360"/>
          <w:tab w:val="left" w:pos="720"/>
          <w:tab w:val="left" w:pos="1080"/>
          <w:tab w:val="left" w:pos="1440"/>
          <w:tab w:val="left" w:pos="1800"/>
          <w:tab w:val="left" w:pos="2160"/>
        </w:tabs>
        <w:ind w:left="810" w:hanging="810"/>
        <w:jc w:val="both"/>
      </w:pPr>
    </w:p>
    <w:p w:rsidR="00706683" w:rsidRDefault="00706683" w:rsidP="00706683">
      <w:pPr>
        <w:tabs>
          <w:tab w:val="left" w:pos="360"/>
          <w:tab w:val="left" w:pos="720"/>
          <w:tab w:val="left" w:pos="1080"/>
          <w:tab w:val="left" w:pos="1440"/>
          <w:tab w:val="left" w:pos="1800"/>
          <w:tab w:val="left" w:pos="2160"/>
        </w:tabs>
        <w:jc w:val="both"/>
        <w:rPr>
          <w:b/>
        </w:rPr>
      </w:pPr>
      <w:r w:rsidRPr="004603D9">
        <w:rPr>
          <w:b/>
        </w:rPr>
        <w:lastRenderedPageBreak/>
        <w:t>Recommended resources:</w:t>
      </w:r>
    </w:p>
    <w:p w:rsidR="007A2AE7" w:rsidRPr="007A2AE7" w:rsidRDefault="00211D01" w:rsidP="00706683">
      <w:pPr>
        <w:tabs>
          <w:tab w:val="left" w:pos="360"/>
          <w:tab w:val="left" w:pos="720"/>
          <w:tab w:val="left" w:pos="1080"/>
          <w:tab w:val="left" w:pos="1440"/>
          <w:tab w:val="left" w:pos="1800"/>
          <w:tab w:val="left" w:pos="2160"/>
        </w:tabs>
        <w:jc w:val="both"/>
      </w:pPr>
      <w:r w:rsidRPr="00211D01">
        <w:t>The district</w:t>
      </w:r>
      <w:r w:rsidR="007A2AE7">
        <w:t xml:space="preserve"> is encouraged to contact Ron Noble in ESE’s Center for Educator Effectiveness at (781)338-3243 for guidance in making full and faithful implementation of the new educator evaluation system a priority.</w:t>
      </w:r>
    </w:p>
    <w:p w:rsidR="00706683" w:rsidRDefault="00706683" w:rsidP="00706683">
      <w:pPr>
        <w:rPr>
          <w:rFonts w:cs="Calibri"/>
        </w:rPr>
      </w:pPr>
      <w:r w:rsidRPr="003A33F2">
        <w:rPr>
          <w:rFonts w:cs="Calibri"/>
        </w:rPr>
        <w:t xml:space="preserve">ESE’s </w:t>
      </w:r>
      <w:r>
        <w:rPr>
          <w:rFonts w:cs="Calibri"/>
          <w:i/>
        </w:rPr>
        <w:t xml:space="preserve">Student Impact Rating </w:t>
      </w:r>
      <w:r>
        <w:rPr>
          <w:rFonts w:cs="Calibri"/>
        </w:rPr>
        <w:t xml:space="preserve">web page </w:t>
      </w:r>
      <w:r w:rsidRPr="002B7079">
        <w:rPr>
          <w:rFonts w:cs="Calibri"/>
        </w:rPr>
        <w:t>(</w:t>
      </w:r>
      <w:hyperlink r:id="rId39" w:history="1">
        <w:r w:rsidRPr="006A4828">
          <w:rPr>
            <w:rStyle w:val="Hyperlink"/>
          </w:rPr>
          <w:t>http://www.doe.mass.edu/edeval/sir/</w:t>
        </w:r>
      </w:hyperlink>
      <w:r w:rsidR="00EF5458">
        <w:rPr>
          <w:rFonts w:cs="Calibri"/>
        </w:rPr>
        <w:t xml:space="preserve">) </w:t>
      </w:r>
      <w:r>
        <w:rPr>
          <w:rFonts w:cs="Calibri"/>
        </w:rPr>
        <w:t xml:space="preserve">provides a wealth of </w:t>
      </w:r>
      <w:r w:rsidRPr="002B7079">
        <w:rPr>
          <w:rFonts w:cs="Calibri"/>
        </w:rPr>
        <w:t>information, implementation resources, and other materials</w:t>
      </w:r>
      <w:r>
        <w:rPr>
          <w:rFonts w:cs="Calibri"/>
        </w:rPr>
        <w:t xml:space="preserve"> to support the development and use of DDMs and the determination of Student Impact Ratings</w:t>
      </w:r>
      <w:r w:rsidRPr="002B7079">
        <w:rPr>
          <w:rFonts w:cs="Calibri"/>
        </w:rPr>
        <w:t>.</w:t>
      </w:r>
    </w:p>
    <w:p w:rsidR="00706683" w:rsidRPr="003A33F2" w:rsidRDefault="00706683" w:rsidP="00706683">
      <w:pPr>
        <w:tabs>
          <w:tab w:val="left" w:pos="-110"/>
          <w:tab w:val="left" w:pos="360"/>
          <w:tab w:val="left" w:pos="720"/>
          <w:tab w:val="left" w:pos="1440"/>
          <w:tab w:val="left" w:pos="1800"/>
          <w:tab w:val="left" w:pos="2160"/>
        </w:tabs>
        <w:rPr>
          <w:rFonts w:ascii="Calibri" w:hAnsi="Calibri"/>
          <w:i/>
        </w:rPr>
      </w:pPr>
      <w:r w:rsidRPr="00186413">
        <w:rPr>
          <w:rFonts w:ascii="Calibri" w:hAnsi="Calibri"/>
          <w:i/>
        </w:rPr>
        <w:t>Rating Educator Performance</w:t>
      </w:r>
      <w:r>
        <w:rPr>
          <w:rFonts w:ascii="Calibri" w:hAnsi="Calibri"/>
          <w:i/>
        </w:rPr>
        <w:t xml:space="preserve">: The Summative Performance Rating </w:t>
      </w:r>
      <w:r w:rsidRPr="00882E2E">
        <w:rPr>
          <w:rFonts w:ascii="Calibri" w:hAnsi="Calibri"/>
        </w:rPr>
        <w:t>(</w:t>
      </w:r>
      <w:hyperlink r:id="rId40" w:history="1">
        <w:r w:rsidRPr="00882E2E">
          <w:rPr>
            <w:rStyle w:val="Hyperlink"/>
            <w:rFonts w:ascii="Calibri" w:hAnsi="Calibri"/>
          </w:rPr>
          <w:t>www.doe.mass.edu/edeval/resources/implementation/RatingEdPerformance.pdf</w:t>
        </w:r>
      </w:hyperlink>
      <w:r w:rsidR="00EF5458">
        <w:rPr>
          <w:rFonts w:ascii="Calibri" w:hAnsi="Calibri"/>
        </w:rPr>
        <w:t xml:space="preserve">) </w:t>
      </w:r>
      <w:r w:rsidRPr="003A33F2">
        <w:rPr>
          <w:rFonts w:ascii="Calibri" w:hAnsi="Calibri"/>
        </w:rPr>
        <w:t>is a guide to assist educators and evaluators in the determination of</w:t>
      </w:r>
      <w:r w:rsidRPr="00882E2E">
        <w:rPr>
          <w:rFonts w:ascii="Arial" w:eastAsia="Times New Roman" w:hAnsi="Arial" w:cs="Arial"/>
          <w:color w:val="000000"/>
          <w:sz w:val="20"/>
          <w:szCs w:val="20"/>
        </w:rPr>
        <w:t xml:space="preserve"> </w:t>
      </w:r>
      <w:r w:rsidRPr="003A33F2">
        <w:rPr>
          <w:rFonts w:ascii="Calibri" w:hAnsi="Calibri"/>
        </w:rPr>
        <w:t>Summative Performance Ratings.</w:t>
      </w:r>
    </w:p>
    <w:p w:rsidR="00706683" w:rsidRDefault="00706683" w:rsidP="00706683">
      <w:pPr>
        <w:tabs>
          <w:tab w:val="left" w:pos="-110"/>
          <w:tab w:val="left" w:pos="360"/>
          <w:tab w:val="left" w:pos="720"/>
          <w:tab w:val="left" w:pos="1440"/>
          <w:tab w:val="left" w:pos="1800"/>
          <w:tab w:val="left" w:pos="2160"/>
        </w:tabs>
        <w:rPr>
          <w:rFonts w:ascii="Calibri" w:hAnsi="Calibri"/>
        </w:rPr>
      </w:pPr>
      <w:r w:rsidRPr="003A33F2">
        <w:rPr>
          <w:rFonts w:ascii="Calibri" w:hAnsi="Calibri"/>
          <w:i/>
        </w:rPr>
        <w:t xml:space="preserve">Rating Educator Impact: The Student Impact Rating </w:t>
      </w:r>
      <w:r>
        <w:rPr>
          <w:rFonts w:ascii="Calibri" w:hAnsi="Calibri"/>
        </w:rPr>
        <w:t>(</w:t>
      </w:r>
      <w:hyperlink r:id="rId41" w:history="1">
        <w:r w:rsidRPr="002F7DE4">
          <w:rPr>
            <w:rStyle w:val="Hyperlink"/>
            <w:rFonts w:ascii="Calibri" w:hAnsi="Calibri"/>
          </w:rPr>
          <w:t>www.doe.mass.edu/edeval/ddm/EducatorImpact.pdf</w:t>
        </w:r>
      </w:hyperlink>
      <w:r>
        <w:t xml:space="preserve">) </w:t>
      </w:r>
      <w:r w:rsidRPr="000F7D91">
        <w:rPr>
          <w:rFonts w:ascii="Calibri" w:hAnsi="Calibri"/>
        </w:rPr>
        <w:t xml:space="preserve">is </w:t>
      </w:r>
      <w:r>
        <w:rPr>
          <w:rFonts w:ascii="Calibri" w:hAnsi="Calibri"/>
        </w:rPr>
        <w:t>a</w:t>
      </w:r>
      <w:r w:rsidRPr="000F7D91">
        <w:rPr>
          <w:rFonts w:ascii="Calibri" w:hAnsi="Calibri"/>
        </w:rPr>
        <w:t xml:space="preserve"> guide </w:t>
      </w:r>
      <w:r>
        <w:rPr>
          <w:rFonts w:ascii="Calibri" w:hAnsi="Calibri"/>
        </w:rPr>
        <w:t>to assist</w:t>
      </w:r>
      <w:r w:rsidRPr="000F7D91">
        <w:rPr>
          <w:rFonts w:ascii="Calibri" w:hAnsi="Calibri"/>
        </w:rPr>
        <w:t xml:space="preserve"> educators and evaluators in the determination of Student Impact Ratings</w:t>
      </w:r>
      <w:r>
        <w:rPr>
          <w:rFonts w:ascii="Calibri" w:hAnsi="Calibri"/>
        </w:rPr>
        <w:t>.</w:t>
      </w:r>
    </w:p>
    <w:p w:rsidR="00706683" w:rsidRDefault="00706683" w:rsidP="00706683">
      <w:pPr>
        <w:tabs>
          <w:tab w:val="left" w:pos="-110"/>
          <w:tab w:val="left" w:pos="360"/>
          <w:tab w:val="left" w:pos="720"/>
          <w:tab w:val="left" w:pos="1440"/>
          <w:tab w:val="left" w:pos="1800"/>
          <w:tab w:val="left" w:pos="2160"/>
        </w:tabs>
        <w:rPr>
          <w:rFonts w:ascii="Calibri" w:hAnsi="Calibri"/>
        </w:rPr>
      </w:pPr>
      <w:r w:rsidRPr="003A33F2">
        <w:rPr>
          <w:rFonts w:ascii="Calibri" w:hAnsi="Calibri"/>
          <w:i/>
        </w:rPr>
        <w:t>Quick Reference Guide: Student and Staff Feedback</w:t>
      </w:r>
      <w:r w:rsidRPr="003A33F2">
        <w:rPr>
          <w:rFonts w:ascii="Calibri" w:hAnsi="Calibri"/>
        </w:rPr>
        <w:t xml:space="preserve"> (</w:t>
      </w:r>
      <w:hyperlink r:id="rId42" w:history="1">
        <w:r w:rsidRPr="006A4828">
          <w:rPr>
            <w:rStyle w:val="Hyperlink"/>
            <w:rFonts w:ascii="Calibri" w:hAnsi="Calibri"/>
          </w:rPr>
          <w:t>http://www.doe.mass.edu/edeval/resources/QRG-Feedback.pdf</w:t>
        </w:r>
      </w:hyperlink>
      <w:r w:rsidRPr="003A33F2">
        <w:rPr>
          <w:rFonts w:ascii="Calibri" w:hAnsi="Calibri"/>
        </w:rPr>
        <w:t>)</w:t>
      </w:r>
      <w:r>
        <w:rPr>
          <w:rFonts w:ascii="Calibri" w:hAnsi="Calibri"/>
        </w:rPr>
        <w:t xml:space="preserve"> includes an overview, resource links, and FAQ related to student and staff feedback.</w:t>
      </w:r>
      <w:r w:rsidRPr="003A33F2">
        <w:rPr>
          <w:rFonts w:ascii="Calibri" w:hAnsi="Calibri"/>
        </w:rPr>
        <w:t xml:space="preserve"> </w:t>
      </w:r>
      <w:r>
        <w:rPr>
          <w:rFonts w:ascii="Calibri" w:hAnsi="Calibri"/>
        </w:rPr>
        <w:t xml:space="preserve">  </w:t>
      </w:r>
    </w:p>
    <w:p w:rsidR="00706683" w:rsidRPr="008D191A" w:rsidRDefault="00706683" w:rsidP="00706683">
      <w:pPr>
        <w:tabs>
          <w:tab w:val="left" w:pos="360"/>
          <w:tab w:val="left" w:pos="720"/>
          <w:tab w:val="left" w:pos="1080"/>
          <w:tab w:val="left" w:pos="1440"/>
          <w:tab w:val="left" w:pos="1800"/>
          <w:tab w:val="left" w:pos="2160"/>
        </w:tabs>
        <w:jc w:val="both"/>
      </w:pPr>
      <w:r w:rsidRPr="00F86455">
        <w:rPr>
          <w:b/>
        </w:rPr>
        <w:t>Benefits</w:t>
      </w:r>
      <w:r>
        <w:t>: The</w:t>
      </w:r>
      <w:r w:rsidRPr="008D191A">
        <w:t xml:space="preserve"> new educator evaluation </w:t>
      </w:r>
      <w:r>
        <w:t>system</w:t>
      </w:r>
      <w:r w:rsidRPr="008D191A">
        <w:t xml:space="preserve"> is de</w:t>
      </w:r>
      <w:r>
        <w:t xml:space="preserve">signed to provide educators </w:t>
      </w:r>
      <w:r w:rsidRPr="008D191A">
        <w:t xml:space="preserve">with meaningful feedback and the continuous support needed to improve classroom instruction, </w:t>
      </w:r>
      <w:r>
        <w:t xml:space="preserve">to </w:t>
      </w:r>
      <w:r w:rsidRPr="008D191A">
        <w:t xml:space="preserve">enhance professional competencies, and </w:t>
      </w:r>
      <w:r>
        <w:t xml:space="preserve">to </w:t>
      </w:r>
      <w:r w:rsidRPr="008D191A">
        <w:t xml:space="preserve">promote student academic achievement.  If the district commits itself to the full and faithful implementation of the new </w:t>
      </w:r>
      <w:r>
        <w:t xml:space="preserve">educator </w:t>
      </w:r>
      <w:r w:rsidRPr="008D191A">
        <w:t>evaluation system, providing the prioritized attention, resources, and support it requires, then continuous and comprehensive improvements in learning opportunities and academic outcomes for all students can be expected.</w:t>
      </w:r>
    </w:p>
    <w:p w:rsidR="00025C02" w:rsidRDefault="00025C02" w:rsidP="00F86455">
      <w:pPr>
        <w:pStyle w:val="ListParagraph"/>
        <w:tabs>
          <w:tab w:val="left" w:pos="360"/>
          <w:tab w:val="left" w:pos="720"/>
          <w:tab w:val="left" w:pos="1080"/>
          <w:tab w:val="left" w:pos="1440"/>
          <w:tab w:val="left" w:pos="1800"/>
          <w:tab w:val="left" w:pos="2160"/>
        </w:tabs>
        <w:jc w:val="both"/>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F86455" w:rsidRDefault="00F86455" w:rsidP="000F27D5">
      <w:pPr>
        <w:tabs>
          <w:tab w:val="left" w:pos="360"/>
          <w:tab w:val="left" w:pos="720"/>
          <w:tab w:val="left" w:pos="1080"/>
          <w:tab w:val="left" w:pos="1440"/>
          <w:tab w:val="left" w:pos="1800"/>
          <w:tab w:val="left" w:pos="2160"/>
        </w:tabs>
        <w:ind w:left="360" w:hanging="360"/>
        <w:rPr>
          <w:b/>
        </w:rPr>
      </w:pPr>
      <w:r>
        <w:rPr>
          <w:b/>
        </w:rPr>
        <w:t>7</w:t>
      </w:r>
      <w:r w:rsidRPr="009D3487">
        <w:rPr>
          <w:b/>
        </w:rPr>
        <w:t xml:space="preserve">. </w:t>
      </w:r>
      <w:r>
        <w:rPr>
          <w:b/>
        </w:rPr>
        <w:tab/>
      </w:r>
      <w:r w:rsidR="00DF4EBB">
        <w:rPr>
          <w:b/>
        </w:rPr>
        <w:t>The district should continue with its plan to develop</w:t>
      </w:r>
      <w:r>
        <w:rPr>
          <w:b/>
        </w:rPr>
        <w:t xml:space="preserve">, with teacher input, a Response To Intervention (RTI) system at the </w:t>
      </w:r>
      <w:r w:rsidR="00DF4EBB">
        <w:rPr>
          <w:b/>
        </w:rPr>
        <w:t xml:space="preserve">Middle </w:t>
      </w:r>
      <w:r w:rsidR="000F27D5">
        <w:rPr>
          <w:b/>
        </w:rPr>
        <w:t xml:space="preserve">and </w:t>
      </w:r>
      <w:r w:rsidR="00DF4EBB">
        <w:rPr>
          <w:b/>
        </w:rPr>
        <w:t xml:space="preserve">High </w:t>
      </w:r>
      <w:r w:rsidR="000F27D5">
        <w:rPr>
          <w:b/>
        </w:rPr>
        <w:t xml:space="preserve">school </w:t>
      </w:r>
      <w:r w:rsidR="00DF4EBB">
        <w:rPr>
          <w:b/>
        </w:rPr>
        <w:t>to</w:t>
      </w:r>
      <w:r w:rsidR="000F27D5">
        <w:rPr>
          <w:b/>
        </w:rPr>
        <w:t xml:space="preserve"> support </w:t>
      </w:r>
      <w:r w:rsidR="00061420">
        <w:rPr>
          <w:b/>
        </w:rPr>
        <w:t xml:space="preserve">all </w:t>
      </w:r>
      <w:r w:rsidR="000F27D5">
        <w:rPr>
          <w:b/>
        </w:rPr>
        <w:t>students</w:t>
      </w:r>
      <w:r w:rsidR="00360302">
        <w:rPr>
          <w:b/>
        </w:rPr>
        <w:t>.</w:t>
      </w:r>
      <w:r>
        <w:rPr>
          <w:b/>
        </w:rPr>
        <w:t xml:space="preserve"> </w:t>
      </w:r>
    </w:p>
    <w:p w:rsidR="00F86455" w:rsidRDefault="00F86455" w:rsidP="00F86455">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Using the RTI system at the elementary school and the Mass</w:t>
      </w:r>
      <w:r w:rsidR="00DF4EBB">
        <w:t xml:space="preserve">achusetts </w:t>
      </w:r>
      <w:r>
        <w:t xml:space="preserve">Tiered System of Support as models, </w:t>
      </w:r>
      <w:r w:rsidR="00360302">
        <w:t xml:space="preserve">the </w:t>
      </w:r>
      <w:r>
        <w:t>Middle and High School should continue with its plan to design its own system of tiered support. I</w:t>
      </w:r>
      <w:r w:rsidR="000F27D5">
        <w:t>t need not mirror either system;</w:t>
      </w:r>
      <w:r>
        <w:t xml:space="preserve"> </w:t>
      </w:r>
      <w:r w:rsidR="000F27D5">
        <w:t xml:space="preserve">however, </w:t>
      </w:r>
      <w:r>
        <w:t xml:space="preserve">building on available resources </w:t>
      </w:r>
      <w:r w:rsidR="004E0C05">
        <w:t>may be helpful.</w:t>
      </w:r>
    </w:p>
    <w:p w:rsidR="00211D01" w:rsidRPr="00211D01" w:rsidRDefault="00211D01" w:rsidP="00211D01">
      <w:pPr>
        <w:tabs>
          <w:tab w:val="left" w:pos="360"/>
          <w:tab w:val="left" w:pos="720"/>
          <w:tab w:val="left" w:pos="1080"/>
          <w:tab w:val="left" w:pos="1440"/>
          <w:tab w:val="left" w:pos="1800"/>
          <w:tab w:val="left" w:pos="2160"/>
        </w:tabs>
        <w:rPr>
          <w:b/>
        </w:rPr>
      </w:pPr>
      <w:r w:rsidRPr="00211D01">
        <w:rPr>
          <w:b/>
        </w:rPr>
        <w:t>R</w:t>
      </w:r>
      <w:r w:rsidR="00EF5458">
        <w:rPr>
          <w:b/>
        </w:rPr>
        <w:t>ecommended resource</w:t>
      </w:r>
      <w:r w:rsidRPr="00211D01">
        <w:rPr>
          <w:b/>
        </w:rPr>
        <w:t>:</w:t>
      </w:r>
      <w:r w:rsidRPr="00211D01">
        <w:rPr>
          <w:b/>
        </w:rPr>
        <w:tab/>
      </w:r>
    </w:p>
    <w:p w:rsidR="00211D01" w:rsidRDefault="00F86455" w:rsidP="00211D01">
      <w:pPr>
        <w:pStyle w:val="ListParagraph"/>
        <w:numPr>
          <w:ilvl w:val="0"/>
          <w:numId w:val="34"/>
        </w:numPr>
        <w:tabs>
          <w:tab w:val="left" w:pos="360"/>
          <w:tab w:val="left" w:pos="720"/>
          <w:tab w:val="left" w:pos="1080"/>
          <w:tab w:val="left" w:pos="1440"/>
          <w:tab w:val="left" w:pos="1800"/>
          <w:tab w:val="left" w:pos="2160"/>
        </w:tabs>
      </w:pPr>
      <w:r w:rsidRPr="00FA7912">
        <w:t>The Massachusetts Tiered System of Support (MTSS) (</w:t>
      </w:r>
      <w:hyperlink r:id="rId43" w:history="1">
        <w:r w:rsidRPr="00950059">
          <w:rPr>
            <w:color w:val="0000CC"/>
          </w:rPr>
          <w:t>http://www.doe.mass.edu/mtss/</w:t>
        </w:r>
      </w:hyperlink>
      <w:r w:rsidRPr="00FA7912">
        <w:t>) is a blueprint for school improvement that focuses on systems, structures and supports across the district, school, and classroom to meet the academic and non-academic needs of all students.</w:t>
      </w:r>
    </w:p>
    <w:p w:rsidR="00211D01" w:rsidRDefault="00F86455" w:rsidP="00211D01">
      <w:pPr>
        <w:tabs>
          <w:tab w:val="left" w:pos="360"/>
          <w:tab w:val="left" w:pos="720"/>
          <w:tab w:val="left" w:pos="1080"/>
          <w:tab w:val="left" w:pos="1440"/>
          <w:tab w:val="left" w:pos="1800"/>
          <w:tab w:val="left" w:pos="2160"/>
        </w:tabs>
        <w:ind w:left="720" w:hanging="360"/>
        <w:rPr>
          <w:color w:val="0000CC"/>
        </w:rPr>
      </w:pPr>
      <w:r w:rsidRPr="00FA7912">
        <w:lastRenderedPageBreak/>
        <w:tab/>
        <w:t xml:space="preserve">MTSS Self-Assessment Overview </w:t>
      </w:r>
      <w:r w:rsidR="00061420">
        <w:t>(</w:t>
      </w:r>
      <w:hyperlink r:id="rId44" w:history="1">
        <w:r w:rsidR="00061420" w:rsidRPr="00FA7912">
          <w:rPr>
            <w:color w:val="0000CC"/>
          </w:rPr>
          <w:t>http://www.doe.mass.edu/mtss/sa/</w:t>
        </w:r>
      </w:hyperlink>
      <w:r w:rsidR="00061420">
        <w:t>)</w:t>
      </w:r>
      <w:r w:rsidR="00061420" w:rsidRPr="00FA7912" w:rsidDel="00061420">
        <w:t xml:space="preserve"> </w:t>
      </w:r>
      <w:r w:rsidRPr="00FA7912">
        <w:t>includes links to the MTSS Self-Assessment tool and How to Complete the MTSS Self-Assessment</w:t>
      </w:r>
      <w:r>
        <w:rPr>
          <w:color w:val="0000CC"/>
        </w:rPr>
        <w:t>.</w:t>
      </w:r>
    </w:p>
    <w:p w:rsidR="00F86455" w:rsidRDefault="00F86455" w:rsidP="00F86455">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 </w:t>
      </w:r>
      <w:r>
        <w:t xml:space="preserve">include improved learning </w:t>
      </w:r>
      <w:r w:rsidR="00DC304A">
        <w:t xml:space="preserve">opportunities </w:t>
      </w:r>
      <w:r>
        <w:t>for students as well as</w:t>
      </w:r>
      <w:r w:rsidR="00F87B7D">
        <w:t xml:space="preserve"> </w:t>
      </w:r>
      <w:r>
        <w:t>improvement in overall student achievement</w:t>
      </w:r>
      <w:r w:rsidRPr="00870959">
        <w:t>.</w:t>
      </w:r>
      <w:r>
        <w:t xml:space="preserve">  </w:t>
      </w:r>
    </w:p>
    <w:p w:rsidR="00374666" w:rsidRDefault="00374666"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C96E5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954D5A" w:rsidRDefault="00954D5A" w:rsidP="00954D5A">
      <w:pPr>
        <w:tabs>
          <w:tab w:val="left" w:pos="360"/>
          <w:tab w:val="left" w:pos="720"/>
          <w:tab w:val="left" w:pos="1080"/>
          <w:tab w:val="left" w:pos="1440"/>
          <w:tab w:val="left" w:pos="1800"/>
          <w:tab w:val="left" w:pos="2160"/>
        </w:tabs>
        <w:ind w:left="360" w:hanging="360"/>
        <w:rPr>
          <w:b/>
        </w:rPr>
      </w:pPr>
      <w:r>
        <w:rPr>
          <w:b/>
        </w:rPr>
        <w:t>8</w:t>
      </w:r>
      <w:r w:rsidRPr="009D3487">
        <w:rPr>
          <w:b/>
        </w:rPr>
        <w:t xml:space="preserve">. </w:t>
      </w:r>
      <w:r>
        <w:rPr>
          <w:b/>
        </w:rPr>
        <w:tab/>
        <w:t xml:space="preserve">The district should </w:t>
      </w:r>
      <w:r w:rsidR="009255FA">
        <w:rPr>
          <w:b/>
        </w:rPr>
        <w:t>use the District and School Improvement Plans</w:t>
      </w:r>
      <w:r w:rsidR="00B74C6E">
        <w:rPr>
          <w:b/>
        </w:rPr>
        <w:t xml:space="preserve"> </w:t>
      </w:r>
      <w:r w:rsidR="009255FA">
        <w:rPr>
          <w:b/>
        </w:rPr>
        <w:t xml:space="preserve">as </w:t>
      </w:r>
      <w:r w:rsidR="006D4816">
        <w:rPr>
          <w:b/>
        </w:rPr>
        <w:t>its</w:t>
      </w:r>
      <w:r w:rsidR="009255FA">
        <w:rPr>
          <w:b/>
        </w:rPr>
        <w:t xml:space="preserve"> primary guide</w:t>
      </w:r>
      <w:r w:rsidR="00E84C3E">
        <w:rPr>
          <w:b/>
        </w:rPr>
        <w:t>s</w:t>
      </w:r>
      <w:r w:rsidR="009255FA">
        <w:rPr>
          <w:b/>
        </w:rPr>
        <w:t xml:space="preserve"> in developing a fiscal year budget and </w:t>
      </w:r>
      <w:r w:rsidR="00A04ED5">
        <w:rPr>
          <w:b/>
        </w:rPr>
        <w:t xml:space="preserve">in determining </w:t>
      </w:r>
      <w:r w:rsidR="009255FA">
        <w:rPr>
          <w:b/>
        </w:rPr>
        <w:t xml:space="preserve">the subsequent allocation and reallocation of its resources </w:t>
      </w:r>
      <w:r w:rsidR="00A04ED5">
        <w:rPr>
          <w:b/>
        </w:rPr>
        <w:t>in order to</w:t>
      </w:r>
      <w:r w:rsidR="009255FA">
        <w:rPr>
          <w:b/>
        </w:rPr>
        <w:t xml:space="preserve"> have a positive impact on student achievement</w:t>
      </w:r>
      <w:r>
        <w:rPr>
          <w:b/>
        </w:rPr>
        <w:t>.</w:t>
      </w:r>
      <w:r w:rsidRPr="009D3487">
        <w:rPr>
          <w:b/>
        </w:rPr>
        <w:t xml:space="preserve"> </w:t>
      </w:r>
    </w:p>
    <w:p w:rsidR="00954D5A" w:rsidRDefault="00954D5A" w:rsidP="00B74C6E">
      <w:pPr>
        <w:tabs>
          <w:tab w:val="left" w:pos="360"/>
          <w:tab w:val="left" w:pos="720"/>
          <w:tab w:val="left" w:pos="1080"/>
          <w:tab w:val="left" w:pos="1440"/>
          <w:tab w:val="left" w:pos="1800"/>
          <w:tab w:val="left" w:pos="2160"/>
        </w:tabs>
        <w:ind w:left="720" w:hanging="720"/>
      </w:pPr>
      <w:r>
        <w:rPr>
          <w:b/>
        </w:rPr>
        <w:tab/>
      </w:r>
      <w:r w:rsidRPr="00071D3E">
        <w:rPr>
          <w:b/>
        </w:rPr>
        <w:t>A.</w:t>
      </w:r>
      <w:r w:rsidRPr="00A21166">
        <w:t xml:space="preserve"> </w:t>
      </w:r>
      <w:r w:rsidR="00B74C6E">
        <w:tab/>
      </w:r>
      <w:r w:rsidRPr="00A21166">
        <w:t xml:space="preserve">The </w:t>
      </w:r>
      <w:r w:rsidR="009255FA">
        <w:t>superintendent should begin the process by encouraging the principals</w:t>
      </w:r>
      <w:r w:rsidR="006D4816">
        <w:t xml:space="preserve"> </w:t>
      </w:r>
      <w:r w:rsidR="009255FA">
        <w:t>to develop their school achievement plans with the focus on student academic improvement</w:t>
      </w:r>
      <w:r w:rsidRPr="00A21166">
        <w:t>.</w:t>
      </w:r>
    </w:p>
    <w:p w:rsidR="006D4816" w:rsidRPr="00C9570D" w:rsidRDefault="006D4816" w:rsidP="00B74C6E">
      <w:pPr>
        <w:tabs>
          <w:tab w:val="left" w:pos="360"/>
          <w:tab w:val="left" w:pos="720"/>
          <w:tab w:val="left" w:pos="1080"/>
          <w:tab w:val="left" w:pos="1440"/>
          <w:tab w:val="left" w:pos="1800"/>
          <w:tab w:val="left" w:pos="2160"/>
        </w:tabs>
        <w:ind w:left="720" w:hanging="720"/>
      </w:pPr>
      <w:r>
        <w:rPr>
          <w:b/>
        </w:rPr>
        <w:tab/>
        <w:t>B.</w:t>
      </w:r>
      <w:r>
        <w:rPr>
          <w:b/>
        </w:rPr>
        <w:tab/>
      </w:r>
      <w:r w:rsidR="00211D01" w:rsidRPr="00211D01">
        <w:t>In addition to meeting as a team, the superintendent should meet individually with the principals to conduct in-depth discussions of the priority concerns and solutions identified in each School Improvement Plan.</w:t>
      </w:r>
    </w:p>
    <w:p w:rsidR="006D4816" w:rsidRPr="006D4816" w:rsidRDefault="006D4816" w:rsidP="00C9570D">
      <w:pPr>
        <w:tabs>
          <w:tab w:val="left" w:pos="360"/>
          <w:tab w:val="left" w:pos="720"/>
          <w:tab w:val="left" w:pos="1080"/>
          <w:tab w:val="left" w:pos="1440"/>
          <w:tab w:val="left" w:pos="1800"/>
          <w:tab w:val="left" w:pos="2160"/>
        </w:tabs>
        <w:ind w:left="1080" w:hanging="1080"/>
      </w:pPr>
      <w:r>
        <w:rPr>
          <w:b/>
        </w:rPr>
        <w:tab/>
      </w:r>
      <w:r>
        <w:rPr>
          <w:b/>
        </w:rPr>
        <w:tab/>
      </w:r>
      <w:r w:rsidRPr="006D4816">
        <w:t>1.</w:t>
      </w:r>
      <w:r w:rsidRPr="006D4816">
        <w:tab/>
        <w:t xml:space="preserve">Individual principals </w:t>
      </w:r>
      <w:r w:rsidR="00281AEB">
        <w:t>sh</w:t>
      </w:r>
      <w:r w:rsidRPr="006D4816">
        <w:t xml:space="preserve">ould have the opportunity to describe </w:t>
      </w:r>
      <w:r w:rsidR="00C9570D">
        <w:t>the academic challenges in the</w:t>
      </w:r>
      <w:r w:rsidRPr="006D4816">
        <w:t xml:space="preserve"> schools and their specific suggestions to improve student achievement.</w:t>
      </w:r>
    </w:p>
    <w:p w:rsidR="006D4816" w:rsidRDefault="006D4816" w:rsidP="00C9570D">
      <w:pPr>
        <w:tabs>
          <w:tab w:val="left" w:pos="360"/>
          <w:tab w:val="left" w:pos="720"/>
          <w:tab w:val="left" w:pos="1080"/>
          <w:tab w:val="left" w:pos="1440"/>
          <w:tab w:val="left" w:pos="1800"/>
          <w:tab w:val="left" w:pos="2160"/>
        </w:tabs>
        <w:ind w:left="1080" w:hanging="1080"/>
      </w:pPr>
      <w:r>
        <w:tab/>
      </w:r>
      <w:r>
        <w:tab/>
        <w:t>2.</w:t>
      </w:r>
      <w:r>
        <w:tab/>
      </w:r>
      <w:r w:rsidR="00C9570D">
        <w:t>Th</w:t>
      </w:r>
      <w:r w:rsidR="00281AEB">
        <w:t>is would provide the</w:t>
      </w:r>
      <w:r w:rsidR="00C9570D">
        <w:t xml:space="preserve"> superintendent </w:t>
      </w:r>
      <w:r w:rsidR="00281AEB">
        <w:t>with</w:t>
      </w:r>
      <w:r w:rsidR="00C9570D">
        <w:t xml:space="preserve"> detailed information to assess each school’s needs and to prioritize and allocate resources to meet those needs.</w:t>
      </w:r>
      <w:r>
        <w:tab/>
      </w:r>
    </w:p>
    <w:p w:rsidR="00211D01" w:rsidRDefault="00954D5A" w:rsidP="00211D01">
      <w:r w:rsidRPr="00071D3E">
        <w:rPr>
          <w:b/>
        </w:rPr>
        <w:t>Benefits</w:t>
      </w:r>
      <w:r w:rsidRPr="00870959">
        <w:t xml:space="preserve"> </w:t>
      </w:r>
      <w:r w:rsidR="00061420">
        <w:t>from implementing this recommendation include</w:t>
      </w:r>
      <w:r w:rsidR="009255FA">
        <w:t xml:space="preserve"> the ability to directly link budget initiatives to district and school achievement plans. This data will then allow district administrators to </w:t>
      </w:r>
      <w:r w:rsidR="006D4816">
        <w:t xml:space="preserve">describe </w:t>
      </w:r>
      <w:r w:rsidR="00C9570D">
        <w:t>students’ needs</w:t>
      </w:r>
      <w:r w:rsidR="006D4816">
        <w:t xml:space="preserve"> in the schools and their specific suggestions for improved student achievement.</w:t>
      </w:r>
    </w:p>
    <w:p w:rsidR="00954D5A" w:rsidRDefault="00954D5A" w:rsidP="00B74C6E">
      <w:pPr>
        <w:rPr>
          <w:b/>
        </w:rPr>
      </w:pPr>
      <w:r>
        <w:rPr>
          <w:b/>
        </w:rPr>
        <w:t>Recommended resource:</w:t>
      </w:r>
    </w:p>
    <w:p w:rsidR="00211D01" w:rsidRDefault="00954D5A" w:rsidP="00211D01">
      <w:pPr>
        <w:pStyle w:val="ListParagraph"/>
        <w:numPr>
          <w:ilvl w:val="0"/>
          <w:numId w:val="34"/>
        </w:numPr>
      </w:pPr>
      <w:r w:rsidRPr="007740D5">
        <w:t xml:space="preserve">The Rennie Center’s </w:t>
      </w:r>
      <w:r w:rsidRPr="00281AEB">
        <w:rPr>
          <w:i/>
        </w:rPr>
        <w:t>Smart</w:t>
      </w:r>
      <w:r w:rsidRPr="007740D5">
        <w:t xml:space="preserve"> </w:t>
      </w:r>
      <w:r w:rsidRPr="00281AEB">
        <w:rPr>
          <w:i/>
        </w:rPr>
        <w:t>School Budgeting</w:t>
      </w:r>
      <w:r w:rsidRPr="007740D5">
        <w:t xml:space="preserve"> </w:t>
      </w:r>
      <w:r w:rsidR="00211D01" w:rsidRPr="00211D01">
        <w:t>(</w:t>
      </w:r>
      <w:hyperlink r:id="rId45" w:history="1">
        <w:r w:rsidR="00211D01" w:rsidRPr="00211D01">
          <w:rPr>
            <w:rStyle w:val="Hyperlink"/>
          </w:rPr>
          <w:t>http://www.renniecenter.org/research/SmartSchoolBudgeting.pdf</w:t>
        </w:r>
      </w:hyperlink>
      <w:r w:rsidR="00211D01" w:rsidRPr="00211D01">
        <w:t>)</w:t>
      </w:r>
      <w:r w:rsidRPr="00281AEB">
        <w:rPr>
          <w:b/>
        </w:rPr>
        <w:t xml:space="preserve"> </w:t>
      </w:r>
      <w:r w:rsidRPr="007740D5">
        <w:t>is a summary of existing resources on school financ</w:t>
      </w:r>
      <w:r w:rsidR="004E0C05">
        <w:t>e, budgeting, and real</w:t>
      </w:r>
      <w:r w:rsidR="004E0C05">
        <w:softHyphen/>
        <w:t>location.</w:t>
      </w:r>
    </w:p>
    <w:p w:rsidR="008E314D" w:rsidRDefault="008E314D" w:rsidP="00542D37">
      <w:pPr>
        <w:pStyle w:val="Section"/>
      </w:pPr>
      <w:bookmarkStart w:id="12" w:name="_Toc273777167"/>
      <w:bookmarkStart w:id="13" w:name="_Toc277066425"/>
      <w:bookmarkStart w:id="14" w:name="_Toc337817149"/>
      <w:bookmarkStart w:id="15" w:name="_Toc411414663"/>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A91159">
        <w:t>November 17</w:t>
      </w:r>
      <w:r w:rsidR="00C9570D">
        <w:t>-</w:t>
      </w:r>
      <w:r w:rsidR="00577E19">
        <w:t>21</w:t>
      </w:r>
      <w:r w:rsidR="0093466F">
        <w:t>, 2014</w:t>
      </w:r>
      <w:r w:rsidR="00C9570D">
        <w:t>,</w:t>
      </w:r>
      <w:r w:rsidR="0093466F">
        <w:t xml:space="preserve"> </w:t>
      </w:r>
      <w:r w:rsidRPr="00E06B74">
        <w:t xml:space="preserve">by the following team of independent </w:t>
      </w:r>
      <w:r>
        <w:t xml:space="preserve">ESE </w:t>
      </w:r>
      <w:r w:rsidRPr="00E06B74">
        <w:t xml:space="preserve">consultants. </w:t>
      </w:r>
    </w:p>
    <w:p w:rsidR="008E314D" w:rsidRDefault="00954D5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Thomas G. Pandiscio,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overnance</w:t>
      </w:r>
      <w:r w:rsidR="002250B1">
        <w:rPr>
          <w:rFonts w:ascii="Calibri" w:hAnsi="Calibri"/>
        </w:rPr>
        <w:t>, financial and asset management</w:t>
      </w:r>
      <w:r w:rsidR="008E314D" w:rsidRPr="00097A69">
        <w:rPr>
          <w:rFonts w:ascii="Calibri" w:hAnsi="Calibri"/>
        </w:rPr>
        <w:t xml:space="preserve"> </w:t>
      </w:r>
    </w:p>
    <w:p w:rsidR="008E314D" w:rsidRDefault="00954D5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M. Williams,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nstruction</w:t>
      </w:r>
      <w:r>
        <w:rPr>
          <w:rFonts w:ascii="Calibri" w:hAnsi="Calibri"/>
        </w:rPr>
        <w:t xml:space="preserve">, </w:t>
      </w:r>
      <w:r w:rsidRPr="00EF5458">
        <w:rPr>
          <w:rFonts w:ascii="Calibri" w:hAnsi="Calibri"/>
          <w:i/>
        </w:rPr>
        <w:t>review team coordinator</w:t>
      </w:r>
      <w:r w:rsidR="008E314D" w:rsidRPr="00097A69">
        <w:rPr>
          <w:rFonts w:ascii="Calibri" w:hAnsi="Calibri"/>
        </w:rPr>
        <w:t xml:space="preserve"> </w:t>
      </w:r>
    </w:p>
    <w:p w:rsidR="008E314D" w:rsidRDefault="00954D5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Frank Sambuceti, </w:t>
      </w:r>
      <w:r w:rsidR="008E314D">
        <w:rPr>
          <w:rFonts w:ascii="Calibri" w:hAnsi="Calibri"/>
        </w:rPr>
        <w:t>a</w:t>
      </w:r>
      <w:r w:rsidR="008E314D" w:rsidRPr="00097A69">
        <w:rPr>
          <w:rFonts w:ascii="Calibri" w:hAnsi="Calibri"/>
        </w:rPr>
        <w:t>ssessment</w:t>
      </w:r>
      <w:r>
        <w:rPr>
          <w:rFonts w:ascii="Calibri" w:hAnsi="Calibri"/>
        </w:rPr>
        <w:t xml:space="preserve"> and educator evaluation</w:t>
      </w:r>
    </w:p>
    <w:p w:rsidR="008E314D" w:rsidRDefault="002250B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John Roper, student support </w:t>
      </w:r>
      <w:r w:rsidR="008E314D" w:rsidRPr="00097A69">
        <w:rPr>
          <w:rFonts w:ascii="Calibri" w:hAnsi="Calibri"/>
        </w:rPr>
        <w:t xml:space="preserve">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7C3B44">
        <w:t>business coordinator</w:t>
      </w:r>
      <w:r w:rsidR="00AB2FBB">
        <w:t xml:space="preserve"> and</w:t>
      </w:r>
      <w:r w:rsidR="00D06F1A">
        <w:t xml:space="preserve"> </w:t>
      </w:r>
      <w:r w:rsidR="007C3B44">
        <w:t>assistant business coordinator.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AB2FBB">
        <w:t>s</w:t>
      </w:r>
      <w:r w:rsidR="00AB2FBB" w:rsidRPr="00097A69">
        <w:t xml:space="preserve">chool </w:t>
      </w:r>
      <w:r w:rsidR="00AB2FBB">
        <w:t>c</w:t>
      </w:r>
      <w:r w:rsidR="00AB2FBB" w:rsidRPr="00097A69">
        <w:t>ommittee</w:t>
      </w:r>
      <w:r w:rsidRPr="00097A69">
        <w:t xml:space="preserve">: </w:t>
      </w:r>
      <w:r w:rsidR="007C3B44">
        <w:t>school committee chair and three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AB2FBB">
        <w:t>president, vice president, and secretary.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7C3B44">
        <w:t xml:space="preserve">interim superintendent, special education director, </w:t>
      </w:r>
      <w:r w:rsidR="00AB2FBB">
        <w:t xml:space="preserve">and </w:t>
      </w:r>
      <w:r w:rsidR="007C3B44">
        <w:t>business coordinator.</w:t>
      </w:r>
    </w:p>
    <w:p w:rsidR="000B6C64"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7C3B44">
        <w:t xml:space="preserve">Lee Elementary School </w:t>
      </w:r>
      <w:r w:rsidRPr="00097A69">
        <w:t>(</w:t>
      </w:r>
      <w:r w:rsidR="00A007F9">
        <w:t>PK-</w:t>
      </w:r>
      <w:r w:rsidR="000B6C64">
        <w:t>6</w:t>
      </w:r>
      <w:r w:rsidR="00577E19">
        <w:t>) and the</w:t>
      </w:r>
      <w:r w:rsidR="000B6C64">
        <w:t xml:space="preserve"> Lee Middle and High School </w:t>
      </w:r>
      <w:r w:rsidRPr="00097A69">
        <w:t>(grades</w:t>
      </w:r>
      <w:r w:rsidR="000B6C64">
        <w:t xml:space="preserve"> 7-12).</w:t>
      </w:r>
      <w:r w:rsidRPr="00097A69">
        <w:t xml:space="preserve"> </w:t>
      </w:r>
    </w:p>
    <w:p w:rsidR="000B6C64"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0B6C64">
        <w:t xml:space="preserve">2 </w:t>
      </w:r>
      <w:r w:rsidRPr="00097A69">
        <w:t>principals</w:t>
      </w:r>
      <w:r w:rsidR="0080712D">
        <w:t xml:space="preserve"> </w:t>
      </w:r>
      <w:r>
        <w:t xml:space="preserve">and </w:t>
      </w:r>
      <w:r w:rsidR="00397848">
        <w:t>focus groups</w:t>
      </w:r>
      <w:r w:rsidRPr="00097A69">
        <w:t xml:space="preserve"> with </w:t>
      </w:r>
      <w:r w:rsidR="00397848">
        <w:t xml:space="preserve">4 </w:t>
      </w:r>
      <w:r w:rsidRPr="00097A69">
        <w:t>elementary school teachers</w:t>
      </w:r>
      <w:r w:rsidR="00AB2FBB">
        <w:t xml:space="preserve"> and</w:t>
      </w:r>
      <w:r w:rsidRPr="00097A69">
        <w:t xml:space="preserve"> </w:t>
      </w:r>
      <w:r w:rsidR="00397848">
        <w:t xml:space="preserve">9 </w:t>
      </w:r>
      <w:r w:rsidRPr="00097A69">
        <w:t xml:space="preserve">middle </w:t>
      </w:r>
      <w:r w:rsidR="00397848">
        <w:t xml:space="preserve">and high school teachers. </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397848">
        <w:t xml:space="preserve">29 </w:t>
      </w:r>
      <w:r w:rsidRPr="00097A69">
        <w:t>classes</w:t>
      </w:r>
      <w:r>
        <w:t xml:space="preserve"> in the district</w:t>
      </w:r>
      <w:r w:rsidRPr="00097A69">
        <w:t xml:space="preserve">: </w:t>
      </w:r>
      <w:r w:rsidR="00921870">
        <w:t xml:space="preserve">17 </w:t>
      </w:r>
      <w:r w:rsidRPr="00097A69">
        <w:t xml:space="preserve">at the </w:t>
      </w:r>
      <w:r w:rsidR="00921870">
        <w:t xml:space="preserve">middle and </w:t>
      </w:r>
      <w:r w:rsidRPr="00097A69">
        <w:t>high school</w:t>
      </w:r>
      <w:r w:rsidR="00921870">
        <w:t>,</w:t>
      </w:r>
      <w:r w:rsidRPr="00097A69">
        <w:t xml:space="preserve"> </w:t>
      </w:r>
      <w:r w:rsidR="00921870">
        <w:t xml:space="preserve">12 </w:t>
      </w:r>
      <w:r w:rsidRPr="00097A69">
        <w:t xml:space="preserve">at </w:t>
      </w:r>
      <w:r w:rsidR="00921870">
        <w:t xml:space="preserve">the </w:t>
      </w:r>
      <w:r w:rsidRPr="00097A69">
        <w:t>elementary school</w:t>
      </w:r>
      <w:r w:rsidR="00AB2FBB">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921870" w:rsidRDefault="008E314D" w:rsidP="00921870">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921870" w:rsidRDefault="008E314D" w:rsidP="00921870">
      <w:pPr>
        <w:pStyle w:val="Subsection2"/>
        <w:tabs>
          <w:tab w:val="left" w:pos="360"/>
          <w:tab w:val="left" w:pos="720"/>
          <w:tab w:val="left" w:pos="1080"/>
          <w:tab w:val="left" w:pos="1440"/>
          <w:tab w:val="left" w:pos="1800"/>
          <w:tab w:val="left" w:pos="2160"/>
          <w:tab w:val="left" w:pos="2520"/>
          <w:tab w:val="left" w:pos="2880"/>
        </w:tabs>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39784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11/17/2014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39784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11/18/2014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39784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11/19/2014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39784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11/20/2014</w:t>
            </w:r>
          </w:p>
        </w:tc>
      </w:tr>
      <w:tr w:rsidR="008E314D" w:rsidRPr="00E06B74">
        <w:trPr>
          <w:trHeight w:val="620"/>
        </w:trPr>
        <w:tc>
          <w:tcPr>
            <w:tcW w:w="2178" w:type="dxa"/>
          </w:tcPr>
          <w:p w:rsidR="008E314D" w:rsidRDefault="008E314D" w:rsidP="00397848">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 district leaders and principals; interviews with district staff and principals;</w:t>
            </w:r>
            <w:r w:rsidR="00397848">
              <w:rPr>
                <w:sz w:val="20"/>
              </w:rPr>
              <w:t xml:space="preserve"> review of personnel files</w:t>
            </w:r>
            <w:r w:rsidRPr="007C5F07">
              <w:rPr>
                <w:sz w:val="20"/>
              </w:rPr>
              <w:t>; interv</w:t>
            </w:r>
            <w:r w:rsidR="00397848">
              <w:rPr>
                <w:sz w:val="20"/>
              </w:rPr>
              <w:t>iew with teachers’ association.</w:t>
            </w:r>
          </w:p>
        </w:tc>
        <w:tc>
          <w:tcPr>
            <w:tcW w:w="2190" w:type="dxa"/>
          </w:tcPr>
          <w:p w:rsidR="008E314D" w:rsidRDefault="008E314D" w:rsidP="0039784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w:t>
            </w:r>
            <w:r w:rsidR="00397848">
              <w:rPr>
                <w:sz w:val="20"/>
              </w:rPr>
              <w:t xml:space="preserve">student focus group; </w:t>
            </w:r>
            <w:r w:rsidRPr="007C5F07">
              <w:rPr>
                <w:sz w:val="20"/>
              </w:rPr>
              <w:t xml:space="preserve">teacher focus groups; </w:t>
            </w:r>
            <w:r>
              <w:rPr>
                <w:sz w:val="20"/>
              </w:rPr>
              <w:t xml:space="preserve">parent focus group; and </w:t>
            </w:r>
            <w:r w:rsidRPr="007C5F07">
              <w:rPr>
                <w:sz w:val="20"/>
              </w:rPr>
              <w:t xml:space="preserve">visits to </w:t>
            </w:r>
            <w:r w:rsidR="00397848">
              <w:rPr>
                <w:sz w:val="20"/>
              </w:rPr>
              <w:t xml:space="preserve">Lee Middle and High School </w:t>
            </w:r>
            <w:r>
              <w:rPr>
                <w:sz w:val="20"/>
              </w:rPr>
              <w:t>for classroom observations.</w:t>
            </w:r>
          </w:p>
        </w:tc>
        <w:tc>
          <w:tcPr>
            <w:tcW w:w="2292" w:type="dxa"/>
          </w:tcPr>
          <w:p w:rsidR="008E314D" w:rsidRDefault="008E314D" w:rsidP="0039784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personnel; interviews with school leaders; </w:t>
            </w:r>
            <w:r>
              <w:rPr>
                <w:sz w:val="20"/>
              </w:rPr>
              <w:t xml:space="preserve">interviews with school committee members; </w:t>
            </w:r>
            <w:r w:rsidRPr="007C5F07">
              <w:rPr>
                <w:sz w:val="20"/>
              </w:rPr>
              <w:t xml:space="preserve">visits to </w:t>
            </w:r>
            <w:r w:rsidR="00397848">
              <w:rPr>
                <w:sz w:val="20"/>
              </w:rPr>
              <w:t xml:space="preserve">Lee Elementary School and Lee Middle and High School </w:t>
            </w:r>
            <w:r>
              <w:rPr>
                <w:sz w:val="20"/>
              </w:rPr>
              <w:t>for classroom observations.</w:t>
            </w:r>
          </w:p>
        </w:tc>
        <w:tc>
          <w:tcPr>
            <w:tcW w:w="2520" w:type="dxa"/>
          </w:tcPr>
          <w:p w:rsidR="008E314D" w:rsidRDefault="008E314D" w:rsidP="00397848">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w:t>
            </w:r>
            <w:r>
              <w:rPr>
                <w:sz w:val="20"/>
              </w:rPr>
              <w:t xml:space="preserve">district review </w:t>
            </w:r>
            <w:r w:rsidRPr="007C5F07">
              <w:rPr>
                <w:sz w:val="20"/>
              </w:rPr>
              <w:t>team meeting</w:t>
            </w:r>
            <w:r>
              <w:rPr>
                <w:sz w:val="20"/>
              </w:rPr>
              <w:t xml:space="preserve">; </w:t>
            </w:r>
            <w:r w:rsidRPr="007C5F07">
              <w:rPr>
                <w:sz w:val="20"/>
              </w:rPr>
              <w:t xml:space="preserve">visits to </w:t>
            </w:r>
            <w:r w:rsidR="00397848">
              <w:rPr>
                <w:sz w:val="20"/>
              </w:rPr>
              <w:t xml:space="preserve">Lee Elementary School and Lee Middle and High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p>
    <w:p w:rsidR="002F1EBE" w:rsidRPr="002F1EBE" w:rsidRDefault="002F1EBE" w:rsidP="00C85CD0">
      <w:pPr>
        <w:pStyle w:val="Section"/>
      </w:pPr>
      <w:bookmarkStart w:id="17" w:name="_Toc411414664"/>
      <w:r w:rsidRPr="002F1EBE">
        <w:lastRenderedPageBreak/>
        <w:t>Appendix B: Enrollment, Performance, Expenditures</w:t>
      </w:r>
      <w:bookmarkEnd w:id="17"/>
      <w:r w:rsidRPr="002F1EBE">
        <w:t xml:space="preserve"> </w:t>
      </w:r>
    </w:p>
    <w:p w:rsidR="0080712D" w:rsidRPr="0080712D" w:rsidRDefault="0080712D" w:rsidP="0080712D">
      <w:pPr>
        <w:spacing w:after="0"/>
        <w:jc w:val="center"/>
        <w:rPr>
          <w:rFonts w:ascii="Calibri" w:eastAsia="Calibri" w:hAnsi="Calibri" w:cs="Times New Roman"/>
          <w:b/>
          <w:sz w:val="20"/>
        </w:rPr>
      </w:pPr>
      <w:r w:rsidRPr="0080712D">
        <w:rPr>
          <w:rFonts w:ascii="Calibri" w:eastAsia="Calibri" w:hAnsi="Calibri" w:cs="Times New Roman"/>
          <w:b/>
          <w:sz w:val="20"/>
        </w:rPr>
        <w:t>Table B1a: Lee Public Schools</w:t>
      </w:r>
    </w:p>
    <w:p w:rsidR="0080712D" w:rsidRPr="0080712D" w:rsidRDefault="0080712D" w:rsidP="0080712D">
      <w:pPr>
        <w:spacing w:after="0"/>
        <w:jc w:val="center"/>
        <w:rPr>
          <w:rFonts w:ascii="Calibri" w:eastAsia="Calibri" w:hAnsi="Calibri" w:cs="Times New Roman"/>
          <w:b/>
          <w:sz w:val="20"/>
        </w:rPr>
      </w:pPr>
      <w:r w:rsidRPr="0080712D">
        <w:rPr>
          <w:rFonts w:ascii="Calibri" w:eastAsia="Calibri" w:hAnsi="Calibri" w:cs="Times New Roman"/>
          <w:b/>
          <w:sz w:val="20"/>
        </w:rPr>
        <w:t>2013-2014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80712D" w:rsidRPr="0080712D">
        <w:tc>
          <w:tcPr>
            <w:tcW w:w="2898" w:type="dxa"/>
            <w:vAlign w:val="center"/>
          </w:tcPr>
          <w:p w:rsidR="0080712D" w:rsidRPr="0080712D" w:rsidRDefault="0080712D" w:rsidP="0080712D">
            <w:pPr>
              <w:spacing w:after="0" w:line="240" w:lineRule="auto"/>
              <w:jc w:val="center"/>
              <w:rPr>
                <w:rFonts w:ascii="Calibri" w:eastAsia="Times New Roman" w:hAnsi="Calibri" w:cs="Times New Roman"/>
                <w:b/>
                <w:color w:val="000000"/>
                <w:sz w:val="20"/>
                <w:szCs w:val="20"/>
              </w:rPr>
            </w:pPr>
            <w:r w:rsidRPr="0080712D">
              <w:rPr>
                <w:rFonts w:ascii="Calibri" w:eastAsia="Times New Roman" w:hAnsi="Calibri" w:cs="Times New Roman"/>
                <w:b/>
                <w:color w:val="000000"/>
                <w:sz w:val="20"/>
                <w:szCs w:val="20"/>
              </w:rPr>
              <w:t>Student Group</w:t>
            </w:r>
          </w:p>
        </w:tc>
        <w:tc>
          <w:tcPr>
            <w:tcW w:w="1489" w:type="dxa"/>
            <w:vAlign w:val="center"/>
          </w:tcPr>
          <w:p w:rsidR="0080712D" w:rsidRPr="0080712D" w:rsidRDefault="0080712D" w:rsidP="0080712D">
            <w:pPr>
              <w:spacing w:after="0" w:line="240" w:lineRule="auto"/>
              <w:jc w:val="right"/>
              <w:rPr>
                <w:rFonts w:ascii="Calibri" w:eastAsia="Times New Roman" w:hAnsi="Calibri" w:cs="Times New Roman"/>
                <w:b/>
                <w:color w:val="000000"/>
                <w:sz w:val="20"/>
                <w:szCs w:val="20"/>
              </w:rPr>
            </w:pPr>
            <w:r w:rsidRPr="0080712D">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80712D" w:rsidRPr="0080712D" w:rsidRDefault="0080712D" w:rsidP="0080712D">
            <w:pPr>
              <w:spacing w:after="0" w:line="240" w:lineRule="auto"/>
              <w:jc w:val="right"/>
              <w:rPr>
                <w:rFonts w:ascii="Calibri" w:eastAsia="Times New Roman" w:hAnsi="Calibri" w:cs="Times New Roman"/>
                <w:b/>
                <w:color w:val="000000"/>
                <w:sz w:val="20"/>
                <w:szCs w:val="20"/>
              </w:rPr>
            </w:pPr>
            <w:r w:rsidRPr="0080712D">
              <w:rPr>
                <w:rFonts w:ascii="Calibri" w:eastAsia="Times New Roman" w:hAnsi="Calibri" w:cs="Times New Roman"/>
                <w:b/>
                <w:color w:val="000000"/>
                <w:sz w:val="20"/>
                <w:szCs w:val="20"/>
              </w:rPr>
              <w:t>Percent</w:t>
            </w:r>
          </w:p>
          <w:p w:rsidR="0080712D" w:rsidRPr="0080712D" w:rsidRDefault="0080712D" w:rsidP="0080712D">
            <w:pPr>
              <w:spacing w:after="0" w:line="240" w:lineRule="auto"/>
              <w:jc w:val="right"/>
              <w:rPr>
                <w:rFonts w:ascii="Calibri" w:eastAsia="Times New Roman" w:hAnsi="Calibri" w:cs="Times New Roman"/>
                <w:b/>
                <w:color w:val="000000"/>
                <w:sz w:val="20"/>
                <w:szCs w:val="20"/>
              </w:rPr>
            </w:pPr>
            <w:r w:rsidRPr="0080712D">
              <w:rPr>
                <w:rFonts w:ascii="Calibri" w:eastAsia="Times New Roman" w:hAnsi="Calibri" w:cs="Times New Roman"/>
                <w:b/>
                <w:color w:val="000000"/>
                <w:sz w:val="20"/>
                <w:szCs w:val="20"/>
              </w:rPr>
              <w:t>of Total</w:t>
            </w:r>
          </w:p>
        </w:tc>
        <w:tc>
          <w:tcPr>
            <w:tcW w:w="1489" w:type="dxa"/>
            <w:vAlign w:val="center"/>
          </w:tcPr>
          <w:p w:rsidR="0080712D" w:rsidRPr="0080712D" w:rsidRDefault="0080712D" w:rsidP="0080712D">
            <w:pPr>
              <w:spacing w:after="0" w:line="240" w:lineRule="auto"/>
              <w:jc w:val="right"/>
              <w:rPr>
                <w:rFonts w:ascii="Calibri" w:eastAsia="Times New Roman" w:hAnsi="Calibri" w:cs="Times New Roman"/>
                <w:b/>
                <w:color w:val="000000"/>
                <w:sz w:val="20"/>
                <w:szCs w:val="20"/>
              </w:rPr>
            </w:pPr>
            <w:r w:rsidRPr="0080712D">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80712D" w:rsidRPr="0080712D" w:rsidRDefault="0080712D" w:rsidP="0080712D">
            <w:pPr>
              <w:spacing w:after="0" w:line="240" w:lineRule="auto"/>
              <w:jc w:val="right"/>
              <w:rPr>
                <w:rFonts w:ascii="Calibri" w:eastAsia="Times New Roman" w:hAnsi="Calibri" w:cs="Times New Roman"/>
                <w:b/>
                <w:color w:val="000000"/>
                <w:sz w:val="20"/>
                <w:szCs w:val="20"/>
              </w:rPr>
            </w:pPr>
            <w:r w:rsidRPr="0080712D">
              <w:rPr>
                <w:rFonts w:ascii="Calibri" w:eastAsia="Times New Roman" w:hAnsi="Calibri" w:cs="Times New Roman"/>
                <w:b/>
                <w:color w:val="000000"/>
                <w:sz w:val="20"/>
                <w:szCs w:val="20"/>
              </w:rPr>
              <w:t>Percent of</w:t>
            </w:r>
          </w:p>
          <w:p w:rsidR="0080712D" w:rsidRPr="0080712D" w:rsidRDefault="0080712D" w:rsidP="0080712D">
            <w:pPr>
              <w:spacing w:after="0" w:line="240" w:lineRule="auto"/>
              <w:jc w:val="right"/>
              <w:rPr>
                <w:rFonts w:ascii="Calibri" w:eastAsia="Times New Roman" w:hAnsi="Calibri" w:cs="Times New Roman"/>
                <w:b/>
                <w:color w:val="000000"/>
                <w:sz w:val="20"/>
                <w:szCs w:val="20"/>
              </w:rPr>
            </w:pPr>
            <w:r w:rsidRPr="0080712D">
              <w:rPr>
                <w:rFonts w:ascii="Calibri" w:eastAsia="Times New Roman" w:hAnsi="Calibri" w:cs="Times New Roman"/>
                <w:b/>
                <w:color w:val="000000"/>
                <w:sz w:val="20"/>
                <w:szCs w:val="20"/>
              </w:rPr>
              <w:t>Total</w:t>
            </w:r>
          </w:p>
        </w:tc>
      </w:tr>
      <w:tr w:rsidR="0080712D" w:rsidRPr="0080712D">
        <w:tc>
          <w:tcPr>
            <w:tcW w:w="2898" w:type="dxa"/>
            <w:vAlign w:val="bottom"/>
          </w:tcPr>
          <w:p w:rsidR="0080712D" w:rsidRPr="0080712D" w:rsidRDefault="0080712D" w:rsidP="0080712D">
            <w:pPr>
              <w:spacing w:after="0" w:line="240" w:lineRule="auto"/>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African-American</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3</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0.4%</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82990</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8.7%</w:t>
            </w:r>
          </w:p>
        </w:tc>
      </w:tr>
      <w:tr w:rsidR="0080712D" w:rsidRPr="0080712D">
        <w:tc>
          <w:tcPr>
            <w:tcW w:w="2898" w:type="dxa"/>
            <w:vAlign w:val="bottom"/>
          </w:tcPr>
          <w:p w:rsidR="0080712D" w:rsidRPr="0080712D" w:rsidRDefault="0080712D" w:rsidP="0080712D">
            <w:pPr>
              <w:spacing w:after="0" w:line="240" w:lineRule="auto"/>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Asian</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20</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2.8%</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58455</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6.1%</w:t>
            </w:r>
          </w:p>
        </w:tc>
      </w:tr>
      <w:tr w:rsidR="0080712D" w:rsidRPr="0080712D">
        <w:tc>
          <w:tcPr>
            <w:tcW w:w="2898" w:type="dxa"/>
            <w:vAlign w:val="bottom"/>
          </w:tcPr>
          <w:p w:rsidR="0080712D" w:rsidRPr="0080712D" w:rsidRDefault="0080712D" w:rsidP="0080712D">
            <w:pPr>
              <w:spacing w:after="0" w:line="240" w:lineRule="auto"/>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Hispanic</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50</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6.9%</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162647</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17.0%</w:t>
            </w:r>
          </w:p>
        </w:tc>
      </w:tr>
      <w:tr w:rsidR="0080712D" w:rsidRPr="0080712D">
        <w:tc>
          <w:tcPr>
            <w:tcW w:w="2898" w:type="dxa"/>
            <w:vAlign w:val="bottom"/>
          </w:tcPr>
          <w:p w:rsidR="0080712D" w:rsidRPr="0080712D" w:rsidRDefault="0080712D" w:rsidP="0080712D">
            <w:pPr>
              <w:spacing w:after="0" w:line="240" w:lineRule="auto"/>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Native America</w:t>
            </w:r>
            <w:r w:rsidR="00D37A7D">
              <w:rPr>
                <w:rFonts w:ascii="Calibri" w:eastAsia="Times New Roman" w:hAnsi="Calibri" w:cs="Times New Roman"/>
                <w:color w:val="000000"/>
                <w:sz w:val="20"/>
                <w:szCs w:val="20"/>
              </w:rPr>
              <w:t>n</w:t>
            </w:r>
          </w:p>
        </w:tc>
        <w:tc>
          <w:tcPr>
            <w:tcW w:w="1489" w:type="dxa"/>
            <w:vAlign w:val="center"/>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1</w:t>
            </w:r>
          </w:p>
        </w:tc>
        <w:tc>
          <w:tcPr>
            <w:tcW w:w="1490" w:type="dxa"/>
            <w:shd w:val="clear" w:color="auto" w:fill="D9D9D9" w:themeFill="background1" w:themeFillShade="D9"/>
            <w:vAlign w:val="center"/>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0.1%</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2209</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0.2%</w:t>
            </w:r>
          </w:p>
        </w:tc>
      </w:tr>
      <w:tr w:rsidR="0080712D" w:rsidRPr="0080712D">
        <w:tc>
          <w:tcPr>
            <w:tcW w:w="2898" w:type="dxa"/>
            <w:vAlign w:val="bottom"/>
          </w:tcPr>
          <w:p w:rsidR="0080712D" w:rsidRPr="0080712D" w:rsidRDefault="0080712D" w:rsidP="0080712D">
            <w:pPr>
              <w:spacing w:after="0" w:line="240" w:lineRule="auto"/>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White</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627</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87.1%</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620628</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64.9%</w:t>
            </w:r>
          </w:p>
        </w:tc>
      </w:tr>
      <w:tr w:rsidR="0080712D" w:rsidRPr="0080712D">
        <w:tc>
          <w:tcPr>
            <w:tcW w:w="2898" w:type="dxa"/>
            <w:vAlign w:val="bottom"/>
          </w:tcPr>
          <w:p w:rsidR="0080712D" w:rsidRPr="0080712D" w:rsidRDefault="0080712D" w:rsidP="0080712D">
            <w:pPr>
              <w:spacing w:after="0" w:line="240" w:lineRule="auto"/>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Native Hawaiian</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1007</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0.1%</w:t>
            </w:r>
          </w:p>
        </w:tc>
      </w:tr>
      <w:tr w:rsidR="0080712D" w:rsidRPr="0080712D">
        <w:tc>
          <w:tcPr>
            <w:tcW w:w="2898" w:type="dxa"/>
            <w:vAlign w:val="bottom"/>
          </w:tcPr>
          <w:p w:rsidR="0080712D" w:rsidRPr="0080712D" w:rsidRDefault="0080712D" w:rsidP="0080712D">
            <w:pPr>
              <w:spacing w:after="0" w:line="240" w:lineRule="auto"/>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 xml:space="preserve">Multi-Race, Non-Hispanic </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19</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2.6%</w:t>
            </w:r>
          </w:p>
        </w:tc>
        <w:tc>
          <w:tcPr>
            <w:tcW w:w="1489" w:type="dxa"/>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27803</w:t>
            </w:r>
          </w:p>
        </w:tc>
        <w:tc>
          <w:tcPr>
            <w:tcW w:w="1490" w:type="dxa"/>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2.9%</w:t>
            </w:r>
          </w:p>
        </w:tc>
      </w:tr>
      <w:tr w:rsidR="0080712D" w:rsidRPr="0080712D">
        <w:tc>
          <w:tcPr>
            <w:tcW w:w="2898" w:type="dxa"/>
            <w:tcBorders>
              <w:bottom w:val="single" w:sz="4" w:space="0" w:color="auto"/>
            </w:tcBorders>
            <w:vAlign w:val="bottom"/>
          </w:tcPr>
          <w:p w:rsidR="0080712D" w:rsidRPr="0080712D" w:rsidRDefault="0080712D" w:rsidP="0080712D">
            <w:pPr>
              <w:spacing w:after="0" w:line="240" w:lineRule="auto"/>
              <w:rPr>
                <w:rFonts w:ascii="Calibri" w:eastAsia="Times New Roman" w:hAnsi="Calibri" w:cs="Times New Roman"/>
                <w:b/>
                <w:color w:val="000000"/>
                <w:sz w:val="20"/>
                <w:szCs w:val="20"/>
              </w:rPr>
            </w:pPr>
            <w:r w:rsidRPr="0080712D">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720</w:t>
            </w:r>
          </w:p>
        </w:tc>
        <w:tc>
          <w:tcPr>
            <w:tcW w:w="1490" w:type="dxa"/>
            <w:tcBorders>
              <w:bottom w:val="single" w:sz="4" w:space="0" w:color="auto"/>
            </w:tcBorders>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955739</w:t>
            </w:r>
          </w:p>
        </w:tc>
        <w:tc>
          <w:tcPr>
            <w:tcW w:w="1490" w:type="dxa"/>
            <w:tcBorders>
              <w:bottom w:val="single" w:sz="4" w:space="0" w:color="auto"/>
            </w:tcBorders>
            <w:shd w:val="clear" w:color="auto" w:fill="D9D9D9" w:themeFill="background1" w:themeFillShade="D9"/>
            <w:vAlign w:val="bottom"/>
          </w:tcPr>
          <w:p w:rsidR="0080712D" w:rsidRPr="0080712D" w:rsidRDefault="0080712D" w:rsidP="00A007F9">
            <w:pPr>
              <w:spacing w:after="0" w:line="240" w:lineRule="auto"/>
              <w:jc w:val="center"/>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100.0%</w:t>
            </w:r>
          </w:p>
        </w:tc>
      </w:tr>
      <w:tr w:rsidR="0080712D" w:rsidRPr="0080712D">
        <w:tc>
          <w:tcPr>
            <w:tcW w:w="8856" w:type="dxa"/>
            <w:gridSpan w:val="5"/>
            <w:tcBorders>
              <w:left w:val="nil"/>
              <w:bottom w:val="nil"/>
              <w:right w:val="nil"/>
            </w:tcBorders>
            <w:vAlign w:val="bottom"/>
          </w:tcPr>
          <w:p w:rsidR="0080712D" w:rsidRPr="0080712D" w:rsidRDefault="0080712D" w:rsidP="0080712D">
            <w:pPr>
              <w:spacing w:after="0" w:line="240" w:lineRule="auto"/>
              <w:rPr>
                <w:rFonts w:ascii="Calibri" w:eastAsia="Times New Roman" w:hAnsi="Calibri" w:cs="Times New Roman"/>
                <w:color w:val="000000"/>
                <w:sz w:val="20"/>
                <w:szCs w:val="20"/>
              </w:rPr>
            </w:pPr>
            <w:r w:rsidRPr="0080712D">
              <w:rPr>
                <w:rFonts w:ascii="Calibri" w:eastAsia="Times New Roman" w:hAnsi="Calibri" w:cs="Times New Roman"/>
                <w:color w:val="000000"/>
                <w:sz w:val="20"/>
                <w:szCs w:val="20"/>
              </w:rPr>
              <w:t>Note: As of October 1, 2013</w:t>
            </w:r>
          </w:p>
        </w:tc>
      </w:tr>
    </w:tbl>
    <w:p w:rsidR="002F1EBE" w:rsidRPr="002F1EBE" w:rsidRDefault="002F1EBE" w:rsidP="002F1EBE">
      <w:pPr>
        <w:spacing w:after="0"/>
        <w:rPr>
          <w:rFonts w:ascii="Calibri" w:eastAsia="Calibri" w:hAnsi="Calibri" w:cs="Times New Roman"/>
          <w:sz w:val="20"/>
        </w:rPr>
      </w:pPr>
    </w:p>
    <w:p w:rsidR="00070E82" w:rsidRPr="00070E82" w:rsidRDefault="00070E82" w:rsidP="00070E82">
      <w:pPr>
        <w:spacing w:after="0"/>
        <w:jc w:val="center"/>
        <w:rPr>
          <w:b/>
          <w:sz w:val="20"/>
        </w:rPr>
      </w:pPr>
      <w:r w:rsidRPr="00070E82">
        <w:rPr>
          <w:b/>
          <w:sz w:val="20"/>
        </w:rPr>
        <w:t>Table B1b: Lee Public Schools</w:t>
      </w:r>
    </w:p>
    <w:p w:rsidR="00070E82" w:rsidRPr="00070E82" w:rsidRDefault="00070E82" w:rsidP="00070E82">
      <w:pPr>
        <w:spacing w:after="0"/>
        <w:jc w:val="center"/>
        <w:rPr>
          <w:b/>
          <w:sz w:val="20"/>
        </w:rPr>
      </w:pPr>
      <w:r w:rsidRPr="00070E82">
        <w:rPr>
          <w:b/>
          <w:sz w:val="20"/>
        </w:rPr>
        <w:t>2013-2014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070E82" w:rsidRPr="00070E82">
        <w:tc>
          <w:tcPr>
            <w:tcW w:w="2268" w:type="dxa"/>
            <w:vMerge w:val="restart"/>
            <w:vAlign w:val="center"/>
          </w:tcPr>
          <w:p w:rsidR="00070E82" w:rsidRPr="00070E82" w:rsidRDefault="00070E82" w:rsidP="00070E82">
            <w:pPr>
              <w:spacing w:after="0"/>
              <w:jc w:val="center"/>
              <w:rPr>
                <w:rFonts w:ascii="Calibri" w:eastAsia="Calibri" w:hAnsi="Calibri" w:cs="Times New Roman"/>
                <w:b/>
                <w:sz w:val="20"/>
              </w:rPr>
            </w:pPr>
            <w:r w:rsidRPr="00070E82">
              <w:rPr>
                <w:rFonts w:ascii="Calibri" w:eastAsia="Calibri" w:hAnsi="Calibri" w:cs="Times New Roman"/>
                <w:b/>
                <w:sz w:val="20"/>
              </w:rPr>
              <w:t>Student Groups</w:t>
            </w:r>
          </w:p>
        </w:tc>
        <w:tc>
          <w:tcPr>
            <w:tcW w:w="3295" w:type="dxa"/>
            <w:gridSpan w:val="3"/>
          </w:tcPr>
          <w:p w:rsidR="00070E82" w:rsidRPr="00070E82" w:rsidRDefault="00070E82" w:rsidP="00070E82">
            <w:pPr>
              <w:spacing w:after="0"/>
              <w:jc w:val="center"/>
              <w:rPr>
                <w:rFonts w:ascii="Calibri" w:eastAsia="Calibri" w:hAnsi="Calibri" w:cs="Times New Roman"/>
                <w:b/>
                <w:sz w:val="20"/>
              </w:rPr>
            </w:pPr>
            <w:r w:rsidRPr="00070E82">
              <w:rPr>
                <w:rFonts w:ascii="Calibri" w:eastAsia="Calibri" w:hAnsi="Calibri" w:cs="Times New Roman"/>
                <w:b/>
                <w:sz w:val="20"/>
              </w:rPr>
              <w:t>District</w:t>
            </w:r>
          </w:p>
        </w:tc>
        <w:tc>
          <w:tcPr>
            <w:tcW w:w="3295" w:type="dxa"/>
            <w:gridSpan w:val="3"/>
          </w:tcPr>
          <w:p w:rsidR="00070E82" w:rsidRPr="00070E82" w:rsidRDefault="00070E82" w:rsidP="00070E82">
            <w:pPr>
              <w:spacing w:after="0"/>
              <w:jc w:val="center"/>
              <w:rPr>
                <w:rFonts w:ascii="Calibri" w:eastAsia="Calibri" w:hAnsi="Calibri" w:cs="Times New Roman"/>
                <w:b/>
                <w:sz w:val="20"/>
              </w:rPr>
            </w:pPr>
            <w:r w:rsidRPr="00070E82">
              <w:rPr>
                <w:rFonts w:ascii="Calibri" w:eastAsia="Calibri" w:hAnsi="Calibri" w:cs="Times New Roman"/>
                <w:b/>
                <w:sz w:val="20"/>
              </w:rPr>
              <w:t>State</w:t>
            </w:r>
          </w:p>
        </w:tc>
      </w:tr>
      <w:tr w:rsidR="00070E82" w:rsidRPr="00070E82">
        <w:tc>
          <w:tcPr>
            <w:tcW w:w="2268" w:type="dxa"/>
            <w:vMerge/>
          </w:tcPr>
          <w:p w:rsidR="00070E82" w:rsidRPr="00070E82" w:rsidRDefault="00070E82" w:rsidP="00070E82">
            <w:pPr>
              <w:spacing w:after="0"/>
              <w:rPr>
                <w:rFonts w:ascii="Calibri" w:eastAsia="Calibri" w:hAnsi="Calibri" w:cs="Times New Roman"/>
                <w:sz w:val="20"/>
              </w:rPr>
            </w:pPr>
          </w:p>
        </w:tc>
        <w:tc>
          <w:tcPr>
            <w:tcW w:w="900" w:type="dxa"/>
          </w:tcPr>
          <w:p w:rsidR="00070E82" w:rsidRPr="00070E82" w:rsidRDefault="00070E82" w:rsidP="00070E82">
            <w:pPr>
              <w:spacing w:after="0"/>
              <w:jc w:val="right"/>
              <w:rPr>
                <w:rFonts w:ascii="Calibri" w:eastAsia="Calibri" w:hAnsi="Calibri" w:cs="Times New Roman"/>
                <w:b/>
                <w:sz w:val="20"/>
              </w:rPr>
            </w:pPr>
            <w:r w:rsidRPr="00070E82">
              <w:rPr>
                <w:rFonts w:ascii="Calibri" w:eastAsia="Calibri" w:hAnsi="Calibri" w:cs="Times New Roman"/>
                <w:b/>
                <w:sz w:val="20"/>
              </w:rPr>
              <w:t>N</w:t>
            </w:r>
          </w:p>
        </w:tc>
        <w:tc>
          <w:tcPr>
            <w:tcW w:w="1197" w:type="dxa"/>
            <w:shd w:val="clear" w:color="auto" w:fill="D9D9D9" w:themeFill="background1" w:themeFillShade="D9"/>
          </w:tcPr>
          <w:p w:rsidR="00070E82" w:rsidRPr="00070E82" w:rsidRDefault="00070E82" w:rsidP="00070E82">
            <w:pPr>
              <w:spacing w:after="0"/>
              <w:jc w:val="right"/>
              <w:rPr>
                <w:rFonts w:ascii="Calibri" w:eastAsia="Calibri" w:hAnsi="Calibri" w:cs="Times New Roman"/>
                <w:b/>
                <w:sz w:val="20"/>
              </w:rPr>
            </w:pPr>
            <w:r w:rsidRPr="00070E82">
              <w:rPr>
                <w:rFonts w:ascii="Calibri" w:eastAsia="Calibri" w:hAnsi="Calibri" w:cs="Times New Roman"/>
                <w:b/>
                <w:sz w:val="20"/>
              </w:rPr>
              <w:t>Percent of High Needs</w:t>
            </w:r>
          </w:p>
        </w:tc>
        <w:tc>
          <w:tcPr>
            <w:tcW w:w="1198" w:type="dxa"/>
            <w:shd w:val="clear" w:color="auto" w:fill="D9D9D9" w:themeFill="background1" w:themeFillShade="D9"/>
          </w:tcPr>
          <w:p w:rsidR="00070E82" w:rsidRPr="00070E82" w:rsidRDefault="00070E82" w:rsidP="00070E82">
            <w:pPr>
              <w:spacing w:after="0"/>
              <w:jc w:val="right"/>
              <w:rPr>
                <w:rFonts w:ascii="Calibri" w:eastAsia="Calibri" w:hAnsi="Calibri" w:cs="Times New Roman"/>
                <w:b/>
                <w:sz w:val="20"/>
              </w:rPr>
            </w:pPr>
            <w:r w:rsidRPr="00070E82">
              <w:rPr>
                <w:rFonts w:ascii="Calibri" w:eastAsia="Calibri" w:hAnsi="Calibri" w:cs="Times New Roman"/>
                <w:b/>
                <w:sz w:val="20"/>
              </w:rPr>
              <w:t>Percent of District</w:t>
            </w:r>
          </w:p>
        </w:tc>
        <w:tc>
          <w:tcPr>
            <w:tcW w:w="935" w:type="dxa"/>
          </w:tcPr>
          <w:p w:rsidR="00070E82" w:rsidRPr="00070E82" w:rsidRDefault="00070E82" w:rsidP="00070E82">
            <w:pPr>
              <w:spacing w:after="0"/>
              <w:jc w:val="right"/>
              <w:rPr>
                <w:rFonts w:ascii="Calibri" w:eastAsia="Calibri" w:hAnsi="Calibri" w:cs="Times New Roman"/>
                <w:b/>
                <w:sz w:val="20"/>
              </w:rPr>
            </w:pPr>
            <w:r w:rsidRPr="00070E82">
              <w:rPr>
                <w:rFonts w:ascii="Calibri" w:eastAsia="Calibri" w:hAnsi="Calibri" w:cs="Times New Roman"/>
                <w:b/>
                <w:sz w:val="20"/>
              </w:rPr>
              <w:t>N</w:t>
            </w:r>
          </w:p>
        </w:tc>
        <w:tc>
          <w:tcPr>
            <w:tcW w:w="1180" w:type="dxa"/>
            <w:shd w:val="clear" w:color="auto" w:fill="D9D9D9" w:themeFill="background1" w:themeFillShade="D9"/>
          </w:tcPr>
          <w:p w:rsidR="00070E82" w:rsidRPr="00070E82" w:rsidRDefault="00070E82" w:rsidP="00070E82">
            <w:pPr>
              <w:spacing w:after="0"/>
              <w:jc w:val="right"/>
              <w:rPr>
                <w:rFonts w:ascii="Calibri" w:eastAsia="Calibri" w:hAnsi="Calibri" w:cs="Times New Roman"/>
                <w:b/>
                <w:sz w:val="20"/>
              </w:rPr>
            </w:pPr>
            <w:r w:rsidRPr="00070E82">
              <w:rPr>
                <w:rFonts w:ascii="Calibri" w:eastAsia="Calibri" w:hAnsi="Calibri" w:cs="Times New Roman"/>
                <w:b/>
                <w:sz w:val="20"/>
              </w:rPr>
              <w:t>Percent of High Needs</w:t>
            </w:r>
          </w:p>
        </w:tc>
        <w:tc>
          <w:tcPr>
            <w:tcW w:w="1180" w:type="dxa"/>
            <w:shd w:val="clear" w:color="auto" w:fill="D9D9D9" w:themeFill="background1" w:themeFillShade="D9"/>
          </w:tcPr>
          <w:p w:rsidR="00070E82" w:rsidRPr="00070E82" w:rsidRDefault="00070E82" w:rsidP="00070E82">
            <w:pPr>
              <w:spacing w:after="0"/>
              <w:jc w:val="right"/>
              <w:rPr>
                <w:rFonts w:ascii="Calibri" w:eastAsia="Calibri" w:hAnsi="Calibri" w:cs="Times New Roman"/>
                <w:b/>
                <w:sz w:val="20"/>
              </w:rPr>
            </w:pPr>
            <w:r w:rsidRPr="00070E82">
              <w:rPr>
                <w:rFonts w:ascii="Calibri" w:eastAsia="Calibri" w:hAnsi="Calibri" w:cs="Times New Roman"/>
                <w:b/>
                <w:sz w:val="20"/>
              </w:rPr>
              <w:t>Percent of State</w:t>
            </w:r>
          </w:p>
        </w:tc>
      </w:tr>
      <w:tr w:rsidR="00070E82" w:rsidRPr="00070E82">
        <w:tc>
          <w:tcPr>
            <w:tcW w:w="2268" w:type="dxa"/>
          </w:tcPr>
          <w:p w:rsidR="00070E82" w:rsidRPr="00070E82" w:rsidRDefault="00070E82" w:rsidP="00070E82">
            <w:pPr>
              <w:spacing w:after="0"/>
              <w:rPr>
                <w:rFonts w:ascii="Calibri" w:eastAsia="Calibri" w:hAnsi="Calibri" w:cs="Times New Roman"/>
                <w:sz w:val="20"/>
              </w:rPr>
            </w:pPr>
            <w:r w:rsidRPr="00070E82">
              <w:rPr>
                <w:rFonts w:ascii="Calibri" w:eastAsia="Calibri" w:hAnsi="Calibri" w:cs="Times New Roman"/>
                <w:sz w:val="20"/>
              </w:rPr>
              <w:t>Students w/ disabilities</w:t>
            </w:r>
          </w:p>
        </w:tc>
        <w:tc>
          <w:tcPr>
            <w:tcW w:w="900" w:type="dxa"/>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82</w:t>
            </w:r>
          </w:p>
        </w:tc>
        <w:tc>
          <w:tcPr>
            <w:tcW w:w="1197"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26.5%</w:t>
            </w:r>
          </w:p>
        </w:tc>
        <w:tc>
          <w:tcPr>
            <w:tcW w:w="1198"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11.4%</w:t>
            </w:r>
          </w:p>
        </w:tc>
        <w:tc>
          <w:tcPr>
            <w:tcW w:w="935" w:type="dxa"/>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164336</w:t>
            </w:r>
          </w:p>
        </w:tc>
        <w:tc>
          <w:tcPr>
            <w:tcW w:w="1180"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36.0%</w:t>
            </w:r>
          </w:p>
        </w:tc>
        <w:tc>
          <w:tcPr>
            <w:tcW w:w="1180"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17.2%</w:t>
            </w:r>
          </w:p>
        </w:tc>
      </w:tr>
      <w:tr w:rsidR="00070E82" w:rsidRPr="00070E82">
        <w:tc>
          <w:tcPr>
            <w:tcW w:w="2268" w:type="dxa"/>
          </w:tcPr>
          <w:p w:rsidR="00070E82" w:rsidRPr="00070E82" w:rsidRDefault="00070E82" w:rsidP="00070E82">
            <w:pPr>
              <w:spacing w:after="0"/>
              <w:rPr>
                <w:rFonts w:ascii="Calibri" w:eastAsia="Calibri" w:hAnsi="Calibri" w:cs="Times New Roman"/>
                <w:sz w:val="20"/>
              </w:rPr>
            </w:pPr>
            <w:r w:rsidRPr="00070E82">
              <w:rPr>
                <w:rFonts w:ascii="Calibri" w:eastAsia="Calibri" w:hAnsi="Calibri" w:cs="Times New Roman"/>
                <w:sz w:val="20"/>
              </w:rPr>
              <w:t>Low Income</w:t>
            </w:r>
          </w:p>
        </w:tc>
        <w:tc>
          <w:tcPr>
            <w:tcW w:w="900" w:type="dxa"/>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274</w:t>
            </w:r>
          </w:p>
        </w:tc>
        <w:tc>
          <w:tcPr>
            <w:tcW w:w="1197"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88.4%</w:t>
            </w:r>
          </w:p>
        </w:tc>
        <w:tc>
          <w:tcPr>
            <w:tcW w:w="1198"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38.1%</w:t>
            </w:r>
          </w:p>
        </w:tc>
        <w:tc>
          <w:tcPr>
            <w:tcW w:w="935" w:type="dxa"/>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365885</w:t>
            </w:r>
          </w:p>
        </w:tc>
        <w:tc>
          <w:tcPr>
            <w:tcW w:w="1180"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80.1%</w:t>
            </w:r>
          </w:p>
        </w:tc>
        <w:tc>
          <w:tcPr>
            <w:tcW w:w="1180"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38.3%</w:t>
            </w:r>
          </w:p>
        </w:tc>
      </w:tr>
      <w:tr w:rsidR="00070E82" w:rsidRPr="00070E82">
        <w:tc>
          <w:tcPr>
            <w:tcW w:w="2268" w:type="dxa"/>
          </w:tcPr>
          <w:p w:rsidR="00070E82" w:rsidRPr="00070E82" w:rsidRDefault="00070E82" w:rsidP="00070E82">
            <w:pPr>
              <w:spacing w:after="0"/>
              <w:rPr>
                <w:rFonts w:ascii="Calibri" w:eastAsia="Calibri" w:hAnsi="Calibri" w:cs="Times New Roman"/>
                <w:sz w:val="20"/>
              </w:rPr>
            </w:pPr>
            <w:r w:rsidRPr="00070E82">
              <w:rPr>
                <w:rFonts w:ascii="Calibri" w:eastAsia="Calibri" w:hAnsi="Calibri" w:cs="Times New Roman"/>
                <w:sz w:val="20"/>
              </w:rPr>
              <w:t>ELLs and Former ELLs</w:t>
            </w:r>
          </w:p>
        </w:tc>
        <w:tc>
          <w:tcPr>
            <w:tcW w:w="900" w:type="dxa"/>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16</w:t>
            </w:r>
          </w:p>
        </w:tc>
        <w:tc>
          <w:tcPr>
            <w:tcW w:w="1197"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5.2%</w:t>
            </w:r>
          </w:p>
        </w:tc>
        <w:tc>
          <w:tcPr>
            <w:tcW w:w="1198"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2.2%</w:t>
            </w:r>
          </w:p>
        </w:tc>
        <w:tc>
          <w:tcPr>
            <w:tcW w:w="935" w:type="dxa"/>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75947</w:t>
            </w:r>
          </w:p>
        </w:tc>
        <w:tc>
          <w:tcPr>
            <w:tcW w:w="1180"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16.6%</w:t>
            </w:r>
          </w:p>
        </w:tc>
        <w:tc>
          <w:tcPr>
            <w:tcW w:w="1180" w:type="dxa"/>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7.9%</w:t>
            </w:r>
          </w:p>
        </w:tc>
      </w:tr>
      <w:tr w:rsidR="00070E82" w:rsidRPr="00070E82">
        <w:tc>
          <w:tcPr>
            <w:tcW w:w="2268" w:type="dxa"/>
            <w:tcBorders>
              <w:bottom w:val="single" w:sz="4" w:space="0" w:color="auto"/>
            </w:tcBorders>
          </w:tcPr>
          <w:p w:rsidR="00070E82" w:rsidRPr="00070E82" w:rsidRDefault="00070E82" w:rsidP="00070E82">
            <w:pPr>
              <w:spacing w:after="0"/>
              <w:rPr>
                <w:rFonts w:ascii="Calibri" w:eastAsia="Calibri" w:hAnsi="Calibri" w:cs="Times New Roman"/>
                <w:sz w:val="20"/>
              </w:rPr>
            </w:pPr>
            <w:r w:rsidRPr="00070E82">
              <w:rPr>
                <w:rFonts w:ascii="Calibri" w:eastAsia="Calibri" w:hAnsi="Calibri" w:cs="Times New Roman"/>
                <w:sz w:val="20"/>
              </w:rPr>
              <w:t>All high needs students</w:t>
            </w:r>
          </w:p>
        </w:tc>
        <w:tc>
          <w:tcPr>
            <w:tcW w:w="900" w:type="dxa"/>
            <w:tcBorders>
              <w:bottom w:val="single" w:sz="4" w:space="0" w:color="auto"/>
            </w:tcBorders>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310</w:t>
            </w:r>
          </w:p>
        </w:tc>
        <w:tc>
          <w:tcPr>
            <w:tcW w:w="1197" w:type="dxa"/>
            <w:tcBorders>
              <w:bottom w:val="single" w:sz="4" w:space="0" w:color="auto"/>
            </w:tcBorders>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100.0%</w:t>
            </w:r>
          </w:p>
        </w:tc>
        <w:tc>
          <w:tcPr>
            <w:tcW w:w="1198" w:type="dxa"/>
            <w:tcBorders>
              <w:bottom w:val="single" w:sz="4" w:space="0" w:color="auto"/>
            </w:tcBorders>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43.1%</w:t>
            </w:r>
          </w:p>
        </w:tc>
        <w:tc>
          <w:tcPr>
            <w:tcW w:w="935" w:type="dxa"/>
            <w:tcBorders>
              <w:bottom w:val="single" w:sz="4" w:space="0" w:color="auto"/>
            </w:tcBorders>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456639</w:t>
            </w:r>
          </w:p>
        </w:tc>
        <w:tc>
          <w:tcPr>
            <w:tcW w:w="1180" w:type="dxa"/>
            <w:tcBorders>
              <w:bottom w:val="single" w:sz="4" w:space="0" w:color="auto"/>
            </w:tcBorders>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100.0%</w:t>
            </w:r>
          </w:p>
        </w:tc>
        <w:tc>
          <w:tcPr>
            <w:tcW w:w="1180" w:type="dxa"/>
            <w:tcBorders>
              <w:bottom w:val="single" w:sz="4" w:space="0" w:color="auto"/>
            </w:tcBorders>
            <w:shd w:val="clear" w:color="auto" w:fill="D9D9D9" w:themeFill="background1" w:themeFillShade="D9"/>
            <w:vAlign w:val="bottom"/>
          </w:tcPr>
          <w:p w:rsidR="00070E82" w:rsidRPr="00070E82" w:rsidRDefault="00070E82" w:rsidP="00A007F9">
            <w:pPr>
              <w:spacing w:after="0" w:line="240" w:lineRule="auto"/>
              <w:jc w:val="center"/>
              <w:rPr>
                <w:rFonts w:ascii="Calibri" w:eastAsia="Times New Roman" w:hAnsi="Calibri" w:cs="Times New Roman"/>
                <w:color w:val="000000"/>
                <w:sz w:val="20"/>
                <w:szCs w:val="20"/>
              </w:rPr>
            </w:pPr>
            <w:r w:rsidRPr="00070E82">
              <w:rPr>
                <w:rFonts w:ascii="Calibri" w:eastAsia="Times New Roman" w:hAnsi="Calibri" w:cs="Times New Roman"/>
                <w:color w:val="000000"/>
                <w:sz w:val="20"/>
                <w:szCs w:val="20"/>
              </w:rPr>
              <w:t>47.8%</w:t>
            </w:r>
          </w:p>
        </w:tc>
      </w:tr>
      <w:tr w:rsidR="00070E82" w:rsidRPr="00070E82">
        <w:tc>
          <w:tcPr>
            <w:tcW w:w="8858" w:type="dxa"/>
            <w:gridSpan w:val="7"/>
            <w:tcBorders>
              <w:left w:val="nil"/>
              <w:bottom w:val="nil"/>
              <w:right w:val="nil"/>
            </w:tcBorders>
          </w:tcPr>
          <w:p w:rsidR="00070E82" w:rsidRPr="00070E82" w:rsidRDefault="00070E82" w:rsidP="00627C4D">
            <w:pPr>
              <w:spacing w:after="0"/>
              <w:rPr>
                <w:rFonts w:ascii="Calibri" w:eastAsia="Calibri" w:hAnsi="Calibri" w:cs="Times New Roman"/>
                <w:sz w:val="20"/>
              </w:rPr>
            </w:pPr>
            <w:r w:rsidRPr="00070E82">
              <w:rPr>
                <w:rFonts w:ascii="Calibri" w:eastAsia="Calibri" w:hAnsi="Calibri" w:cs="Times New Roman"/>
                <w:sz w:val="20"/>
                <w:szCs w:val="24"/>
              </w:rPr>
              <w:t xml:space="preserve">Notes: As of October 1, 2013. District and state numbers and percentages for students with disabilities and high needs students are calculated including students in out-of-district placements. Total district enrollment including students in out-of-district placement is </w:t>
            </w:r>
            <w:r w:rsidR="00627C4D" w:rsidRPr="00627C4D">
              <w:rPr>
                <w:rFonts w:ascii="Calibri" w:eastAsia="Calibri" w:hAnsi="Calibri" w:cs="Times New Roman"/>
                <w:sz w:val="20"/>
                <w:szCs w:val="24"/>
              </w:rPr>
              <w:t>722;</w:t>
            </w:r>
            <w:r w:rsidRPr="00070E82">
              <w:rPr>
                <w:rFonts w:ascii="Calibri" w:eastAsia="Calibri" w:hAnsi="Calibri" w:cs="Times New Roman"/>
                <w:sz w:val="20"/>
                <w:szCs w:val="24"/>
              </w:rPr>
              <w:t xml:space="preserve"> total state enrollment including students in out-of-district placement is 965,602.</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9D3FA9" w:rsidRPr="009D3FA9" w:rsidRDefault="009D3FA9" w:rsidP="009D3FA9">
      <w:pPr>
        <w:spacing w:after="0"/>
        <w:jc w:val="center"/>
        <w:rPr>
          <w:rFonts w:ascii="Calibri" w:eastAsia="Calibri" w:hAnsi="Calibri" w:cs="Times New Roman"/>
          <w:b/>
          <w:sz w:val="20"/>
        </w:rPr>
      </w:pPr>
      <w:r w:rsidRPr="009D3FA9">
        <w:rPr>
          <w:rFonts w:ascii="Calibri" w:eastAsia="Calibri" w:hAnsi="Calibri" w:cs="Times New Roman"/>
          <w:b/>
          <w:sz w:val="20"/>
        </w:rPr>
        <w:lastRenderedPageBreak/>
        <w:t>Table B2a: Lee Public Schools</w:t>
      </w:r>
    </w:p>
    <w:p w:rsidR="009D3FA9" w:rsidRPr="009D3FA9" w:rsidRDefault="009D3FA9" w:rsidP="009D3FA9">
      <w:pPr>
        <w:spacing w:after="0"/>
        <w:jc w:val="center"/>
        <w:rPr>
          <w:rFonts w:ascii="Calibri" w:eastAsia="Calibri" w:hAnsi="Calibri" w:cs="Times New Roman"/>
          <w:b/>
          <w:sz w:val="20"/>
        </w:rPr>
      </w:pPr>
      <w:r w:rsidRPr="009D3FA9">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9D3FA9" w:rsidRPr="009D3FA9">
        <w:tc>
          <w:tcPr>
            <w:tcW w:w="1278" w:type="dxa"/>
            <w:gridSpan w:val="2"/>
            <w:vMerge w:val="restart"/>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Grade and Measure</w:t>
            </w:r>
          </w:p>
        </w:tc>
        <w:tc>
          <w:tcPr>
            <w:tcW w:w="1396" w:type="dxa"/>
            <w:vMerge w:val="restart"/>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Number Included (2014)</w:t>
            </w:r>
          </w:p>
        </w:tc>
        <w:tc>
          <w:tcPr>
            <w:tcW w:w="4414" w:type="dxa"/>
            <w:gridSpan w:val="5"/>
            <w:vMerge w:val="restart"/>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Spring MCAS Year</w:t>
            </w:r>
          </w:p>
        </w:tc>
        <w:tc>
          <w:tcPr>
            <w:tcW w:w="1840" w:type="dxa"/>
            <w:gridSpan w:val="2"/>
          </w:tcPr>
          <w:p w:rsidR="009D3FA9" w:rsidRPr="009D3FA9" w:rsidRDefault="009D3FA9" w:rsidP="009D3FA9">
            <w:pPr>
              <w:spacing w:after="0" w:line="240" w:lineRule="auto"/>
              <w:rPr>
                <w:rFonts w:ascii="Calibri" w:eastAsia="Times New Roman" w:hAnsi="Calibri" w:cs="Times New Roman"/>
                <w:b/>
                <w:sz w:val="20"/>
                <w:szCs w:val="20"/>
              </w:rPr>
            </w:pPr>
            <w:r w:rsidRPr="009D3FA9">
              <w:rPr>
                <w:rFonts w:ascii="Calibri" w:eastAsia="Times New Roman" w:hAnsi="Calibri" w:cs="Times New Roman"/>
                <w:b/>
                <w:sz w:val="20"/>
                <w:szCs w:val="20"/>
              </w:rPr>
              <w:t>Gains and Declines</w:t>
            </w:r>
          </w:p>
        </w:tc>
      </w:tr>
      <w:tr w:rsidR="009D3FA9" w:rsidRPr="009D3FA9">
        <w:trPr>
          <w:trHeight w:val="244"/>
        </w:trPr>
        <w:tc>
          <w:tcPr>
            <w:tcW w:w="1278" w:type="dxa"/>
            <w:gridSpan w:val="2"/>
            <w:vMerge/>
          </w:tcPr>
          <w:p w:rsidR="009D3FA9" w:rsidRPr="009D3FA9" w:rsidRDefault="009D3FA9" w:rsidP="009D3FA9">
            <w:pPr>
              <w:spacing w:after="0" w:line="240" w:lineRule="auto"/>
              <w:rPr>
                <w:rFonts w:ascii="Calibri" w:eastAsia="Times New Roman" w:hAnsi="Calibri" w:cs="Times New Roman"/>
                <w:b/>
                <w:sz w:val="20"/>
                <w:szCs w:val="20"/>
              </w:rPr>
            </w:pPr>
          </w:p>
        </w:tc>
        <w:tc>
          <w:tcPr>
            <w:tcW w:w="1396" w:type="dxa"/>
            <w:vMerge/>
          </w:tcPr>
          <w:p w:rsidR="009D3FA9" w:rsidRPr="009D3FA9" w:rsidRDefault="009D3FA9" w:rsidP="009D3FA9">
            <w:pPr>
              <w:spacing w:after="0" w:line="240" w:lineRule="auto"/>
              <w:rPr>
                <w:rFonts w:ascii="Calibri" w:eastAsia="Times New Roman" w:hAnsi="Calibri" w:cs="Times New Roman"/>
                <w:b/>
                <w:sz w:val="20"/>
                <w:szCs w:val="20"/>
              </w:rPr>
            </w:pPr>
          </w:p>
        </w:tc>
        <w:tc>
          <w:tcPr>
            <w:tcW w:w="4414" w:type="dxa"/>
            <w:gridSpan w:val="5"/>
            <w:vMerge/>
          </w:tcPr>
          <w:p w:rsidR="009D3FA9" w:rsidRPr="009D3FA9" w:rsidRDefault="009D3FA9" w:rsidP="009D3FA9">
            <w:pPr>
              <w:spacing w:after="0" w:line="240" w:lineRule="auto"/>
              <w:rPr>
                <w:rFonts w:ascii="Calibri" w:eastAsia="Times New Roman" w:hAnsi="Calibri" w:cs="Times New Roman"/>
                <w:b/>
                <w:sz w:val="20"/>
                <w:szCs w:val="20"/>
              </w:rPr>
            </w:pPr>
          </w:p>
        </w:tc>
        <w:tc>
          <w:tcPr>
            <w:tcW w:w="884" w:type="dxa"/>
            <w:vMerge w:val="restart"/>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4-Year Trend</w:t>
            </w:r>
          </w:p>
        </w:tc>
        <w:tc>
          <w:tcPr>
            <w:tcW w:w="956" w:type="dxa"/>
            <w:vMerge w:val="restart"/>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2 Year Trend</w:t>
            </w:r>
          </w:p>
        </w:tc>
      </w:tr>
      <w:tr w:rsidR="009D3FA9" w:rsidRPr="009D3FA9">
        <w:tc>
          <w:tcPr>
            <w:tcW w:w="1278" w:type="dxa"/>
            <w:gridSpan w:val="2"/>
            <w:vMerge/>
          </w:tcPr>
          <w:p w:rsidR="009D3FA9" w:rsidRPr="009D3FA9" w:rsidRDefault="009D3FA9" w:rsidP="009D3FA9">
            <w:pPr>
              <w:spacing w:after="0" w:line="240" w:lineRule="auto"/>
              <w:rPr>
                <w:rFonts w:ascii="Calibri" w:eastAsia="Times New Roman" w:hAnsi="Calibri" w:cs="Times New Roman"/>
                <w:sz w:val="20"/>
                <w:szCs w:val="20"/>
              </w:rPr>
            </w:pPr>
          </w:p>
        </w:tc>
        <w:tc>
          <w:tcPr>
            <w:tcW w:w="1396" w:type="dxa"/>
            <w:vMerge/>
          </w:tcPr>
          <w:p w:rsidR="009D3FA9" w:rsidRPr="009D3FA9" w:rsidRDefault="009D3FA9" w:rsidP="009D3FA9">
            <w:pPr>
              <w:spacing w:after="0" w:line="240" w:lineRule="auto"/>
              <w:rPr>
                <w:rFonts w:ascii="Calibri" w:eastAsia="Times New Roman" w:hAnsi="Calibri" w:cs="Times New Roman"/>
                <w:sz w:val="20"/>
                <w:szCs w:val="20"/>
              </w:rPr>
            </w:pPr>
          </w:p>
        </w:tc>
        <w:tc>
          <w:tcPr>
            <w:tcW w:w="882" w:type="dxa"/>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2011</w:t>
            </w:r>
          </w:p>
        </w:tc>
        <w:tc>
          <w:tcPr>
            <w:tcW w:w="883" w:type="dxa"/>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2012</w:t>
            </w:r>
          </w:p>
        </w:tc>
        <w:tc>
          <w:tcPr>
            <w:tcW w:w="883" w:type="dxa"/>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2013</w:t>
            </w:r>
          </w:p>
        </w:tc>
        <w:tc>
          <w:tcPr>
            <w:tcW w:w="883" w:type="dxa"/>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9D3FA9" w:rsidRPr="009D3FA9" w:rsidRDefault="009D3FA9" w:rsidP="009D3FA9">
            <w:pPr>
              <w:spacing w:after="0" w:line="240" w:lineRule="auto"/>
              <w:jc w:val="center"/>
              <w:rPr>
                <w:rFonts w:ascii="Calibri" w:eastAsia="Times New Roman" w:hAnsi="Calibri" w:cs="Times New Roman"/>
                <w:b/>
                <w:sz w:val="20"/>
                <w:szCs w:val="20"/>
              </w:rPr>
            </w:pPr>
            <w:r w:rsidRPr="009D3FA9">
              <w:rPr>
                <w:rFonts w:ascii="Calibri" w:eastAsia="Times New Roman" w:hAnsi="Calibri" w:cs="Times New Roman"/>
                <w:b/>
                <w:sz w:val="20"/>
                <w:szCs w:val="20"/>
              </w:rPr>
              <w:t>State 2014</w:t>
            </w:r>
          </w:p>
        </w:tc>
        <w:tc>
          <w:tcPr>
            <w:tcW w:w="884" w:type="dxa"/>
            <w:vMerge/>
          </w:tcPr>
          <w:p w:rsidR="009D3FA9" w:rsidRPr="009D3FA9" w:rsidRDefault="009D3FA9" w:rsidP="009D3FA9">
            <w:pPr>
              <w:spacing w:after="0" w:line="240" w:lineRule="auto"/>
              <w:rPr>
                <w:rFonts w:ascii="Calibri" w:eastAsia="Times New Roman" w:hAnsi="Calibri" w:cs="Times New Roman"/>
                <w:sz w:val="20"/>
                <w:szCs w:val="20"/>
              </w:rPr>
            </w:pPr>
          </w:p>
        </w:tc>
        <w:tc>
          <w:tcPr>
            <w:tcW w:w="956" w:type="dxa"/>
            <w:vMerge/>
          </w:tcPr>
          <w:p w:rsidR="009D3FA9" w:rsidRPr="009D3FA9" w:rsidRDefault="009D3FA9" w:rsidP="009D3FA9">
            <w:pPr>
              <w:spacing w:after="0" w:line="240" w:lineRule="auto"/>
              <w:rPr>
                <w:rFonts w:ascii="Calibri" w:eastAsia="Times New Roman" w:hAnsi="Calibri" w:cs="Times New Roman"/>
                <w:sz w:val="20"/>
                <w:szCs w:val="20"/>
              </w:rPr>
            </w:pPr>
          </w:p>
        </w:tc>
      </w:tr>
      <w:tr w:rsidR="009D3FA9" w:rsidRPr="009D3FA9">
        <w:tc>
          <w:tcPr>
            <w:tcW w:w="554" w:type="dxa"/>
            <w:vMerge w:val="restart"/>
            <w:vAlign w:val="center"/>
          </w:tcPr>
          <w:p w:rsidR="009D3FA9" w:rsidRPr="009D3FA9" w:rsidRDefault="009D3FA9" w:rsidP="009D3FA9">
            <w:pPr>
              <w:spacing w:after="0" w:line="240" w:lineRule="auto"/>
              <w:jc w:val="center"/>
              <w:rPr>
                <w:rFonts w:ascii="Calibri" w:eastAsia="Times New Roman" w:hAnsi="Calibri" w:cs="Times New Roman"/>
                <w:sz w:val="20"/>
                <w:szCs w:val="20"/>
              </w:rPr>
            </w:pPr>
            <w:r w:rsidRPr="009D3FA9">
              <w:rPr>
                <w:rFonts w:ascii="Calibri" w:eastAsia="Times New Roman" w:hAnsi="Calibri" w:cs="Times New Roman"/>
                <w:sz w:val="20"/>
                <w:szCs w:val="20"/>
              </w:rPr>
              <w:t>3</w:t>
            </w: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CPI</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47</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81</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70.6</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84.6</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78.2</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82.6</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-2.8</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-6.4</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47</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44.0%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39.0%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54.0%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45.0%</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57.0%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-9.0%</w:t>
            </w:r>
          </w:p>
        </w:tc>
      </w:tr>
      <w:tr w:rsidR="009D3FA9" w:rsidRPr="009D3FA9">
        <w:tc>
          <w:tcPr>
            <w:tcW w:w="554" w:type="dxa"/>
            <w:vMerge w:val="restart"/>
            <w:vAlign w:val="center"/>
          </w:tcPr>
          <w:p w:rsidR="009D3FA9" w:rsidRPr="009D3FA9" w:rsidRDefault="009D3FA9" w:rsidP="009D3FA9">
            <w:pPr>
              <w:spacing w:after="0" w:line="240" w:lineRule="auto"/>
              <w:jc w:val="center"/>
              <w:rPr>
                <w:rFonts w:ascii="Calibri" w:eastAsia="Times New Roman" w:hAnsi="Calibri" w:cs="Times New Roman"/>
                <w:sz w:val="20"/>
                <w:szCs w:val="20"/>
              </w:rPr>
            </w:pPr>
            <w:r w:rsidRPr="009D3FA9">
              <w:rPr>
                <w:rFonts w:ascii="Calibri" w:eastAsia="Times New Roman" w:hAnsi="Calibri" w:cs="Times New Roman"/>
                <w:sz w:val="20"/>
                <w:szCs w:val="20"/>
              </w:rPr>
              <w:t>4</w:t>
            </w: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CPI</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49</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80.1</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83.8</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77.2</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81.1</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79.1</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3.9</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49</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45.0%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57.0%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46.0%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54.0%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10.0%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9.0%</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SGP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49</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63</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69</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67</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46</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49</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-17</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-21</w:t>
            </w:r>
          </w:p>
        </w:tc>
      </w:tr>
      <w:tr w:rsidR="009D3FA9" w:rsidRPr="009D3FA9">
        <w:tc>
          <w:tcPr>
            <w:tcW w:w="554" w:type="dxa"/>
            <w:vMerge w:val="restart"/>
            <w:vAlign w:val="center"/>
          </w:tcPr>
          <w:p w:rsidR="009D3FA9" w:rsidRPr="009D3FA9" w:rsidRDefault="009D3FA9" w:rsidP="009D3FA9">
            <w:pPr>
              <w:spacing w:after="0" w:line="240" w:lineRule="auto"/>
              <w:jc w:val="center"/>
              <w:rPr>
                <w:rFonts w:ascii="Calibri" w:eastAsia="Times New Roman" w:hAnsi="Calibri" w:cs="Times New Roman"/>
                <w:sz w:val="20"/>
                <w:szCs w:val="20"/>
              </w:rPr>
            </w:pPr>
            <w:r w:rsidRPr="009D3FA9">
              <w:rPr>
                <w:rFonts w:ascii="Calibri" w:eastAsia="Times New Roman" w:hAnsi="Calibri" w:cs="Times New Roman"/>
                <w:sz w:val="20"/>
                <w:szCs w:val="20"/>
              </w:rPr>
              <w:t>5</w:t>
            </w: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CPI</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56</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91.7</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83</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84.1</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82.1</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84.5</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-9.6</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56</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69.0%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59.0%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62.0%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64.0%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-14.0%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-7.0%</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SGP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54</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41.5</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51</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66</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16</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15</w:t>
            </w:r>
          </w:p>
        </w:tc>
      </w:tr>
      <w:tr w:rsidR="009D3FA9" w:rsidRPr="009D3FA9">
        <w:tc>
          <w:tcPr>
            <w:tcW w:w="554" w:type="dxa"/>
            <w:vMerge w:val="restart"/>
            <w:vAlign w:val="center"/>
          </w:tcPr>
          <w:p w:rsidR="009D3FA9" w:rsidRPr="009D3FA9" w:rsidRDefault="009D3FA9" w:rsidP="009D3FA9">
            <w:pPr>
              <w:spacing w:after="0" w:line="240" w:lineRule="auto"/>
              <w:jc w:val="center"/>
              <w:rPr>
                <w:rFonts w:ascii="Calibri" w:eastAsia="Times New Roman" w:hAnsi="Calibri" w:cs="Times New Roman"/>
                <w:sz w:val="20"/>
                <w:szCs w:val="20"/>
              </w:rPr>
            </w:pPr>
            <w:r w:rsidRPr="009D3FA9">
              <w:rPr>
                <w:rFonts w:ascii="Calibri" w:eastAsia="Times New Roman" w:hAnsi="Calibri" w:cs="Times New Roman"/>
                <w:sz w:val="20"/>
                <w:szCs w:val="20"/>
              </w:rPr>
              <w:t>6</w:t>
            </w: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CPI</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47</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89.7</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96.4</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91.1</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83.5</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85.8</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-6.2</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-7.6</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47</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74.0%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86.0%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82.0%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68.0%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-19.0%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-27.0%</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SGP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40</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52.5</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55</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70.5</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32.5</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-38</w:t>
            </w:r>
          </w:p>
        </w:tc>
      </w:tr>
      <w:tr w:rsidR="009D3FA9" w:rsidRPr="009D3FA9">
        <w:tc>
          <w:tcPr>
            <w:tcW w:w="554" w:type="dxa"/>
            <w:vMerge w:val="restart"/>
            <w:vAlign w:val="center"/>
          </w:tcPr>
          <w:p w:rsidR="009D3FA9" w:rsidRPr="009D3FA9" w:rsidRDefault="009D3FA9" w:rsidP="009D3FA9">
            <w:pPr>
              <w:spacing w:after="0" w:line="240" w:lineRule="auto"/>
              <w:jc w:val="center"/>
              <w:rPr>
                <w:rFonts w:ascii="Calibri" w:eastAsia="Times New Roman" w:hAnsi="Calibri" w:cs="Times New Roman"/>
                <w:sz w:val="20"/>
                <w:szCs w:val="20"/>
              </w:rPr>
            </w:pPr>
            <w:r w:rsidRPr="009D3FA9">
              <w:rPr>
                <w:rFonts w:ascii="Calibri" w:eastAsia="Times New Roman" w:hAnsi="Calibri" w:cs="Times New Roman"/>
                <w:sz w:val="20"/>
                <w:szCs w:val="20"/>
              </w:rPr>
              <w:t>7</w:t>
            </w: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CPI</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51</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86.2</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85.4</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91.1</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88.2</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88.3</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-2.9</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51</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58.0%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66.0%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71.0%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73.0%</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72.0%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15.0%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2.0%</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SGP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46</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42.5</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35.5</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36.5</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w:t>
            </w:r>
          </w:p>
        </w:tc>
      </w:tr>
      <w:tr w:rsidR="009D3FA9" w:rsidRPr="009D3FA9">
        <w:tc>
          <w:tcPr>
            <w:tcW w:w="554" w:type="dxa"/>
            <w:vMerge w:val="restart"/>
            <w:vAlign w:val="center"/>
          </w:tcPr>
          <w:p w:rsidR="009D3FA9" w:rsidRPr="009D3FA9" w:rsidRDefault="009D3FA9" w:rsidP="009D3FA9">
            <w:pPr>
              <w:spacing w:after="0" w:line="240" w:lineRule="auto"/>
              <w:jc w:val="center"/>
              <w:rPr>
                <w:rFonts w:ascii="Calibri" w:eastAsia="Times New Roman" w:hAnsi="Calibri" w:cs="Times New Roman"/>
                <w:sz w:val="20"/>
                <w:szCs w:val="20"/>
              </w:rPr>
            </w:pPr>
            <w:r w:rsidRPr="009D3FA9">
              <w:rPr>
                <w:rFonts w:ascii="Calibri" w:eastAsia="Times New Roman" w:hAnsi="Calibri" w:cs="Times New Roman"/>
                <w:sz w:val="20"/>
                <w:szCs w:val="20"/>
              </w:rPr>
              <w:t>8</w:t>
            </w: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CPI</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49</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90.9</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86</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87.1</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92.3</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90.2</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1.4</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5.2</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49</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78.0%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64.0%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69.0%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82.0%</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79.0%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13.0%</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SGP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45</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27</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27</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29</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37</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w:t>
            </w:r>
          </w:p>
        </w:tc>
      </w:tr>
      <w:tr w:rsidR="009D3FA9" w:rsidRPr="009D3FA9">
        <w:tc>
          <w:tcPr>
            <w:tcW w:w="554" w:type="dxa"/>
            <w:vMerge w:val="restart"/>
            <w:vAlign w:val="center"/>
          </w:tcPr>
          <w:p w:rsidR="009D3FA9" w:rsidRPr="009D3FA9" w:rsidRDefault="009D3FA9" w:rsidP="009D3FA9">
            <w:pPr>
              <w:spacing w:after="0" w:line="240" w:lineRule="auto"/>
              <w:jc w:val="center"/>
              <w:rPr>
                <w:rFonts w:ascii="Calibri" w:eastAsia="Times New Roman" w:hAnsi="Calibri" w:cs="Times New Roman"/>
                <w:sz w:val="20"/>
                <w:szCs w:val="20"/>
              </w:rPr>
            </w:pPr>
            <w:r w:rsidRPr="009D3FA9">
              <w:rPr>
                <w:rFonts w:ascii="Calibri" w:eastAsia="Times New Roman" w:hAnsi="Calibri" w:cs="Times New Roman"/>
                <w:sz w:val="20"/>
                <w:szCs w:val="20"/>
              </w:rPr>
              <w:t>10</w:t>
            </w: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CPI</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65</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94.4</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96.8</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96.8</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95</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96</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0.6</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-1.8</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65</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83.0%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91.0%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91.0%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88.0%</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90.0%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-3.0%</w:t>
            </w:r>
          </w:p>
        </w:tc>
      </w:tr>
      <w:tr w:rsidR="009D3FA9" w:rsidRPr="009D3FA9">
        <w:tc>
          <w:tcPr>
            <w:tcW w:w="554" w:type="dxa"/>
            <w:vMerge/>
            <w:vAlign w:val="center"/>
          </w:tcPr>
          <w:p w:rsidR="009D3FA9" w:rsidRPr="009D3FA9" w:rsidRDefault="009D3FA9" w:rsidP="009D3FA9">
            <w:pPr>
              <w:spacing w:after="0" w:line="240" w:lineRule="auto"/>
              <w:jc w:val="center"/>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SGP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58</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81</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64</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54</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69</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-12</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15</w:t>
            </w:r>
          </w:p>
        </w:tc>
      </w:tr>
      <w:tr w:rsidR="009D3FA9" w:rsidRPr="009D3FA9">
        <w:tc>
          <w:tcPr>
            <w:tcW w:w="554" w:type="dxa"/>
            <w:vMerge w:val="restart"/>
            <w:vAlign w:val="center"/>
          </w:tcPr>
          <w:p w:rsidR="009D3FA9" w:rsidRPr="009D3FA9" w:rsidRDefault="009D3FA9" w:rsidP="009D3FA9">
            <w:pPr>
              <w:spacing w:after="0" w:line="240" w:lineRule="auto"/>
              <w:jc w:val="center"/>
              <w:rPr>
                <w:rFonts w:ascii="Calibri" w:eastAsia="Times New Roman" w:hAnsi="Calibri" w:cs="Times New Roman"/>
                <w:sz w:val="20"/>
                <w:szCs w:val="20"/>
              </w:rPr>
            </w:pPr>
            <w:r w:rsidRPr="009D3FA9">
              <w:rPr>
                <w:rFonts w:ascii="Calibri" w:eastAsia="Times New Roman" w:hAnsi="Calibri" w:cs="Times New Roman"/>
                <w:sz w:val="20"/>
                <w:szCs w:val="20"/>
              </w:rPr>
              <w:t>All</w:t>
            </w: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CPI</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364</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88.3</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86.5</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87.2</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86.2</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86.7</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-2.1</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w:t>
            </w:r>
          </w:p>
        </w:tc>
      </w:tr>
      <w:tr w:rsidR="009D3FA9" w:rsidRPr="009D3FA9">
        <w:tc>
          <w:tcPr>
            <w:tcW w:w="554" w:type="dxa"/>
            <w:vMerge/>
          </w:tcPr>
          <w:p w:rsidR="009D3FA9" w:rsidRPr="009D3FA9" w:rsidRDefault="009D3FA9" w:rsidP="009D3FA9">
            <w:pPr>
              <w:spacing w:after="0" w:line="240" w:lineRule="auto"/>
              <w:rPr>
                <w:rFonts w:ascii="Calibri" w:eastAsia="Times New Roman" w:hAnsi="Calibri" w:cs="Times New Roman"/>
                <w:sz w:val="20"/>
                <w:szCs w:val="20"/>
              </w:rPr>
            </w:pPr>
          </w:p>
        </w:tc>
        <w:tc>
          <w:tcPr>
            <w:tcW w:w="724" w:type="dxa"/>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P+</w:t>
            </w:r>
          </w:p>
        </w:tc>
        <w:tc>
          <w:tcPr>
            <w:tcW w:w="139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364</w:t>
            </w:r>
          </w:p>
        </w:tc>
        <w:tc>
          <w:tcPr>
            <w:tcW w:w="882"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66.0%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67.0%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67.0%</w:t>
            </w:r>
          </w:p>
        </w:tc>
        <w:tc>
          <w:tcPr>
            <w:tcW w:w="883"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66.0%</w:t>
            </w:r>
          </w:p>
        </w:tc>
        <w:tc>
          <w:tcPr>
            <w:tcW w:w="883" w:type="dxa"/>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69.0%</w:t>
            </w:r>
          </w:p>
        </w:tc>
        <w:tc>
          <w:tcPr>
            <w:tcW w:w="884"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0.0%</w:t>
            </w:r>
          </w:p>
        </w:tc>
        <w:tc>
          <w:tcPr>
            <w:tcW w:w="956" w:type="dxa"/>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-1.0%</w:t>
            </w:r>
          </w:p>
        </w:tc>
      </w:tr>
      <w:tr w:rsidR="009D3FA9" w:rsidRPr="009D3FA9">
        <w:tc>
          <w:tcPr>
            <w:tcW w:w="554" w:type="dxa"/>
            <w:vMerge/>
            <w:tcBorders>
              <w:bottom w:val="single" w:sz="4" w:space="0" w:color="auto"/>
            </w:tcBorders>
          </w:tcPr>
          <w:p w:rsidR="009D3FA9" w:rsidRPr="009D3FA9" w:rsidRDefault="009D3FA9" w:rsidP="009D3FA9">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9D3FA9" w:rsidRPr="009D3FA9" w:rsidRDefault="009D3FA9" w:rsidP="009D3FA9">
            <w:pPr>
              <w:spacing w:after="0" w:line="240" w:lineRule="auto"/>
              <w:rPr>
                <w:rFonts w:ascii="Calibri" w:eastAsia="Times New Roman" w:hAnsi="Calibri" w:cs="Times New Roman"/>
                <w:sz w:val="20"/>
                <w:szCs w:val="20"/>
              </w:rPr>
            </w:pPr>
            <w:r w:rsidRPr="009D3FA9">
              <w:rPr>
                <w:rFonts w:ascii="Calibri" w:eastAsia="Times New Roman" w:hAnsi="Calibri" w:cs="Times New Roman"/>
                <w:sz w:val="20"/>
                <w:szCs w:val="20"/>
              </w:rPr>
              <w:t>SGP</w:t>
            </w:r>
          </w:p>
        </w:tc>
        <w:tc>
          <w:tcPr>
            <w:tcW w:w="1396" w:type="dxa"/>
            <w:tcBorders>
              <w:bottom w:val="single" w:sz="4" w:space="0" w:color="auto"/>
            </w:tcBorders>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292</w:t>
            </w:r>
          </w:p>
        </w:tc>
        <w:tc>
          <w:tcPr>
            <w:tcW w:w="882" w:type="dxa"/>
            <w:tcBorders>
              <w:bottom w:val="single" w:sz="4" w:space="0" w:color="auto"/>
            </w:tcBorders>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47.5</w:t>
            </w:r>
          </w:p>
        </w:tc>
        <w:tc>
          <w:tcPr>
            <w:tcW w:w="883" w:type="dxa"/>
            <w:tcBorders>
              <w:bottom w:val="single" w:sz="4" w:space="0" w:color="auto"/>
            </w:tcBorders>
            <w:shd w:val="clear" w:color="auto" w:fill="D9D9D9" w:themeFill="background1" w:themeFillShade="D9"/>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-1.5</w:t>
            </w:r>
          </w:p>
        </w:tc>
        <w:tc>
          <w:tcPr>
            <w:tcW w:w="956" w:type="dxa"/>
            <w:tcBorders>
              <w:bottom w:val="single" w:sz="4" w:space="0" w:color="auto"/>
            </w:tcBorders>
            <w:vAlign w:val="bottom"/>
          </w:tcPr>
          <w:p w:rsidR="009D3FA9" w:rsidRPr="009D3FA9" w:rsidRDefault="009D3FA9" w:rsidP="00A007F9">
            <w:pPr>
              <w:spacing w:after="0" w:line="240" w:lineRule="auto"/>
              <w:jc w:val="center"/>
              <w:rPr>
                <w:rFonts w:ascii="Calibri" w:eastAsia="Times New Roman" w:hAnsi="Calibri" w:cs="Times New Roman"/>
                <w:color w:val="000000"/>
                <w:sz w:val="20"/>
                <w:szCs w:val="20"/>
              </w:rPr>
            </w:pPr>
            <w:r w:rsidRPr="009D3FA9">
              <w:rPr>
                <w:rFonts w:ascii="Calibri" w:eastAsia="Times New Roman" w:hAnsi="Calibri" w:cs="Times New Roman"/>
                <w:color w:val="000000"/>
                <w:sz w:val="20"/>
                <w:szCs w:val="20"/>
              </w:rPr>
              <w:t>-3.5</w:t>
            </w:r>
          </w:p>
        </w:tc>
      </w:tr>
      <w:tr w:rsidR="009D3FA9" w:rsidRPr="009D3FA9">
        <w:tc>
          <w:tcPr>
            <w:tcW w:w="8928" w:type="dxa"/>
            <w:gridSpan w:val="10"/>
            <w:tcBorders>
              <w:left w:val="nil"/>
              <w:bottom w:val="nil"/>
              <w:right w:val="nil"/>
            </w:tcBorders>
          </w:tcPr>
          <w:p w:rsidR="009D3FA9" w:rsidRPr="009D3FA9" w:rsidRDefault="009D3FA9" w:rsidP="009D3FA9">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9D3FA9">
              <w:rPr>
                <w:rFonts w:ascii="Calibri" w:eastAsia="Times New Roman" w:hAnsi="Calibri" w:cs="Times New Roman"/>
                <w:bCs/>
                <w:color w:val="000000"/>
                <w:kern w:val="28"/>
                <w:sz w:val="20"/>
                <w:szCs w:val="20"/>
              </w:rPr>
              <w:t xml:space="preserve">Notes: The number of students included in CPI and percent </w:t>
            </w:r>
            <w:r w:rsidRPr="009D3FA9">
              <w:rPr>
                <w:rFonts w:ascii="Calibri" w:eastAsia="Times New Roman" w:hAnsi="Calibri" w:cs="Times New Roman"/>
                <w:bCs/>
                <w:i/>
                <w:color w:val="000000"/>
                <w:kern w:val="28"/>
                <w:sz w:val="20"/>
                <w:szCs w:val="20"/>
              </w:rPr>
              <w:t>Proficient</w:t>
            </w:r>
            <w:r w:rsidRPr="009D3FA9">
              <w:rPr>
                <w:rFonts w:ascii="Calibri" w:eastAsia="Times New Roman" w:hAnsi="Calibri" w:cs="Times New Roman"/>
                <w:bCs/>
                <w:color w:val="000000"/>
                <w:kern w:val="28"/>
                <w:sz w:val="20"/>
                <w:szCs w:val="20"/>
              </w:rPr>
              <w:t xml:space="preserve"> or </w:t>
            </w:r>
            <w:r w:rsidRPr="009D3FA9">
              <w:rPr>
                <w:rFonts w:ascii="Calibri" w:eastAsia="Times New Roman" w:hAnsi="Calibri" w:cs="Times New Roman"/>
                <w:bCs/>
                <w:i/>
                <w:color w:val="000000"/>
                <w:kern w:val="28"/>
                <w:sz w:val="20"/>
                <w:szCs w:val="20"/>
              </w:rPr>
              <w:t>Advanced</w:t>
            </w:r>
            <w:r w:rsidRPr="009D3FA9">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9D3FA9" w:rsidRPr="009D3FA9" w:rsidRDefault="009D3FA9" w:rsidP="009D3FA9">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74328C" w:rsidRPr="0074328C" w:rsidRDefault="0074328C" w:rsidP="0074328C">
      <w:pPr>
        <w:spacing w:after="0"/>
        <w:jc w:val="center"/>
        <w:rPr>
          <w:rFonts w:ascii="Calibri" w:eastAsia="Calibri" w:hAnsi="Calibri" w:cs="Times New Roman"/>
          <w:b/>
          <w:sz w:val="20"/>
        </w:rPr>
      </w:pPr>
      <w:r w:rsidRPr="0074328C">
        <w:rPr>
          <w:rFonts w:ascii="Calibri" w:eastAsia="Calibri" w:hAnsi="Calibri" w:cs="Times New Roman"/>
          <w:b/>
          <w:sz w:val="20"/>
        </w:rPr>
        <w:lastRenderedPageBreak/>
        <w:t>Table B2b: Lee Public Schools</w:t>
      </w:r>
    </w:p>
    <w:p w:rsidR="0074328C" w:rsidRPr="0074328C" w:rsidRDefault="0074328C" w:rsidP="0074328C">
      <w:pPr>
        <w:spacing w:after="0"/>
        <w:jc w:val="center"/>
        <w:rPr>
          <w:rFonts w:ascii="Calibri" w:eastAsia="Calibri" w:hAnsi="Calibri" w:cs="Times New Roman"/>
          <w:b/>
          <w:sz w:val="20"/>
        </w:rPr>
      </w:pPr>
      <w:r w:rsidRPr="0074328C">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74328C" w:rsidRPr="0074328C">
        <w:tc>
          <w:tcPr>
            <w:tcW w:w="1278" w:type="dxa"/>
            <w:gridSpan w:val="2"/>
            <w:vMerge w:val="restart"/>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Grade and Measure</w:t>
            </w:r>
          </w:p>
        </w:tc>
        <w:tc>
          <w:tcPr>
            <w:tcW w:w="1396" w:type="dxa"/>
            <w:vMerge w:val="restart"/>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Number Included (2014)</w:t>
            </w:r>
          </w:p>
        </w:tc>
        <w:tc>
          <w:tcPr>
            <w:tcW w:w="4414" w:type="dxa"/>
            <w:gridSpan w:val="5"/>
            <w:vMerge w:val="restart"/>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Spring MCAS Year</w:t>
            </w:r>
          </w:p>
        </w:tc>
        <w:tc>
          <w:tcPr>
            <w:tcW w:w="1840" w:type="dxa"/>
            <w:gridSpan w:val="2"/>
          </w:tcPr>
          <w:p w:rsidR="0074328C" w:rsidRPr="0074328C" w:rsidRDefault="0074328C" w:rsidP="0074328C">
            <w:pPr>
              <w:spacing w:after="0" w:line="240" w:lineRule="auto"/>
              <w:rPr>
                <w:rFonts w:ascii="Calibri" w:eastAsia="Times New Roman" w:hAnsi="Calibri" w:cs="Times New Roman"/>
                <w:b/>
                <w:sz w:val="20"/>
                <w:szCs w:val="20"/>
              </w:rPr>
            </w:pPr>
            <w:r w:rsidRPr="0074328C">
              <w:rPr>
                <w:rFonts w:ascii="Calibri" w:eastAsia="Times New Roman" w:hAnsi="Calibri" w:cs="Times New Roman"/>
                <w:b/>
                <w:sz w:val="20"/>
                <w:szCs w:val="20"/>
              </w:rPr>
              <w:t>Gains and Declines</w:t>
            </w:r>
          </w:p>
        </w:tc>
      </w:tr>
      <w:tr w:rsidR="0074328C" w:rsidRPr="0074328C">
        <w:trPr>
          <w:trHeight w:val="244"/>
        </w:trPr>
        <w:tc>
          <w:tcPr>
            <w:tcW w:w="1278" w:type="dxa"/>
            <w:gridSpan w:val="2"/>
            <w:vMerge/>
          </w:tcPr>
          <w:p w:rsidR="0074328C" w:rsidRPr="0074328C" w:rsidRDefault="0074328C" w:rsidP="0074328C">
            <w:pPr>
              <w:spacing w:after="0" w:line="240" w:lineRule="auto"/>
              <w:rPr>
                <w:rFonts w:ascii="Calibri" w:eastAsia="Times New Roman" w:hAnsi="Calibri" w:cs="Times New Roman"/>
                <w:b/>
                <w:sz w:val="20"/>
                <w:szCs w:val="20"/>
              </w:rPr>
            </w:pPr>
          </w:p>
        </w:tc>
        <w:tc>
          <w:tcPr>
            <w:tcW w:w="1396" w:type="dxa"/>
            <w:vMerge/>
          </w:tcPr>
          <w:p w:rsidR="0074328C" w:rsidRPr="0074328C" w:rsidRDefault="0074328C" w:rsidP="0074328C">
            <w:pPr>
              <w:spacing w:after="0" w:line="240" w:lineRule="auto"/>
              <w:rPr>
                <w:rFonts w:ascii="Calibri" w:eastAsia="Times New Roman" w:hAnsi="Calibri" w:cs="Times New Roman"/>
                <w:b/>
                <w:sz w:val="20"/>
                <w:szCs w:val="20"/>
              </w:rPr>
            </w:pPr>
          </w:p>
        </w:tc>
        <w:tc>
          <w:tcPr>
            <w:tcW w:w="4414" w:type="dxa"/>
            <w:gridSpan w:val="5"/>
            <w:vMerge/>
          </w:tcPr>
          <w:p w:rsidR="0074328C" w:rsidRPr="0074328C" w:rsidRDefault="0074328C" w:rsidP="0074328C">
            <w:pPr>
              <w:spacing w:after="0" w:line="240" w:lineRule="auto"/>
              <w:rPr>
                <w:rFonts w:ascii="Calibri" w:eastAsia="Times New Roman" w:hAnsi="Calibri" w:cs="Times New Roman"/>
                <w:b/>
                <w:sz w:val="20"/>
                <w:szCs w:val="20"/>
              </w:rPr>
            </w:pPr>
          </w:p>
        </w:tc>
        <w:tc>
          <w:tcPr>
            <w:tcW w:w="884" w:type="dxa"/>
            <w:vMerge w:val="restart"/>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4-Year Trend</w:t>
            </w:r>
          </w:p>
        </w:tc>
        <w:tc>
          <w:tcPr>
            <w:tcW w:w="956" w:type="dxa"/>
            <w:vMerge w:val="restart"/>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2 Year Trend</w:t>
            </w:r>
          </w:p>
        </w:tc>
      </w:tr>
      <w:tr w:rsidR="0074328C" w:rsidRPr="0074328C">
        <w:tc>
          <w:tcPr>
            <w:tcW w:w="1278" w:type="dxa"/>
            <w:gridSpan w:val="2"/>
            <w:vMerge/>
          </w:tcPr>
          <w:p w:rsidR="0074328C" w:rsidRPr="0074328C" w:rsidRDefault="0074328C" w:rsidP="0074328C">
            <w:pPr>
              <w:spacing w:after="0" w:line="240" w:lineRule="auto"/>
              <w:rPr>
                <w:rFonts w:ascii="Calibri" w:eastAsia="Times New Roman" w:hAnsi="Calibri" w:cs="Times New Roman"/>
                <w:sz w:val="20"/>
                <w:szCs w:val="20"/>
              </w:rPr>
            </w:pPr>
          </w:p>
        </w:tc>
        <w:tc>
          <w:tcPr>
            <w:tcW w:w="1396" w:type="dxa"/>
            <w:vMerge/>
          </w:tcPr>
          <w:p w:rsidR="0074328C" w:rsidRPr="0074328C" w:rsidRDefault="0074328C" w:rsidP="0074328C">
            <w:pPr>
              <w:spacing w:after="0" w:line="240" w:lineRule="auto"/>
              <w:rPr>
                <w:rFonts w:ascii="Calibri" w:eastAsia="Times New Roman" w:hAnsi="Calibri" w:cs="Times New Roman"/>
                <w:sz w:val="20"/>
                <w:szCs w:val="20"/>
              </w:rPr>
            </w:pPr>
          </w:p>
        </w:tc>
        <w:tc>
          <w:tcPr>
            <w:tcW w:w="882" w:type="dxa"/>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2011</w:t>
            </w:r>
          </w:p>
        </w:tc>
        <w:tc>
          <w:tcPr>
            <w:tcW w:w="883" w:type="dxa"/>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2012</w:t>
            </w:r>
          </w:p>
        </w:tc>
        <w:tc>
          <w:tcPr>
            <w:tcW w:w="883" w:type="dxa"/>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2013</w:t>
            </w:r>
          </w:p>
        </w:tc>
        <w:tc>
          <w:tcPr>
            <w:tcW w:w="883" w:type="dxa"/>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74328C" w:rsidRPr="0074328C" w:rsidRDefault="0074328C" w:rsidP="0074328C">
            <w:pPr>
              <w:spacing w:after="0" w:line="240" w:lineRule="auto"/>
              <w:jc w:val="center"/>
              <w:rPr>
                <w:rFonts w:ascii="Calibri" w:eastAsia="Times New Roman" w:hAnsi="Calibri" w:cs="Times New Roman"/>
                <w:b/>
                <w:sz w:val="20"/>
                <w:szCs w:val="20"/>
              </w:rPr>
            </w:pPr>
            <w:r w:rsidRPr="0074328C">
              <w:rPr>
                <w:rFonts w:ascii="Calibri" w:eastAsia="Times New Roman" w:hAnsi="Calibri" w:cs="Times New Roman"/>
                <w:b/>
                <w:sz w:val="20"/>
                <w:szCs w:val="20"/>
              </w:rPr>
              <w:t>State 2014</w:t>
            </w:r>
          </w:p>
        </w:tc>
        <w:tc>
          <w:tcPr>
            <w:tcW w:w="884" w:type="dxa"/>
            <w:vMerge/>
          </w:tcPr>
          <w:p w:rsidR="0074328C" w:rsidRPr="0074328C" w:rsidRDefault="0074328C" w:rsidP="0074328C">
            <w:pPr>
              <w:spacing w:after="0" w:line="240" w:lineRule="auto"/>
              <w:rPr>
                <w:rFonts w:ascii="Calibri" w:eastAsia="Times New Roman" w:hAnsi="Calibri" w:cs="Times New Roman"/>
                <w:sz w:val="20"/>
                <w:szCs w:val="20"/>
              </w:rPr>
            </w:pPr>
          </w:p>
        </w:tc>
        <w:tc>
          <w:tcPr>
            <w:tcW w:w="956" w:type="dxa"/>
            <w:vMerge/>
          </w:tcPr>
          <w:p w:rsidR="0074328C" w:rsidRPr="0074328C" w:rsidRDefault="0074328C" w:rsidP="0074328C">
            <w:pPr>
              <w:spacing w:after="0" w:line="240" w:lineRule="auto"/>
              <w:rPr>
                <w:rFonts w:ascii="Calibri" w:eastAsia="Times New Roman" w:hAnsi="Calibri" w:cs="Times New Roman"/>
                <w:sz w:val="20"/>
                <w:szCs w:val="20"/>
              </w:rPr>
            </w:pPr>
          </w:p>
        </w:tc>
      </w:tr>
      <w:tr w:rsidR="0074328C" w:rsidRPr="0074328C">
        <w:tc>
          <w:tcPr>
            <w:tcW w:w="554" w:type="dxa"/>
            <w:vMerge w:val="restart"/>
            <w:vAlign w:val="center"/>
          </w:tcPr>
          <w:p w:rsidR="0074328C" w:rsidRPr="0074328C" w:rsidRDefault="0074328C" w:rsidP="0074328C">
            <w:pPr>
              <w:spacing w:after="0" w:line="240" w:lineRule="auto"/>
              <w:jc w:val="center"/>
              <w:rPr>
                <w:rFonts w:ascii="Calibri" w:eastAsia="Times New Roman" w:hAnsi="Calibri" w:cs="Times New Roman"/>
                <w:sz w:val="20"/>
                <w:szCs w:val="20"/>
              </w:rPr>
            </w:pPr>
            <w:r w:rsidRPr="0074328C">
              <w:rPr>
                <w:rFonts w:ascii="Calibri" w:eastAsia="Times New Roman" w:hAnsi="Calibri" w:cs="Times New Roman"/>
                <w:sz w:val="20"/>
                <w:szCs w:val="20"/>
              </w:rPr>
              <w:t>3</w:t>
            </w: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CPI</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47</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78.6</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70.2</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88.9</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79.3</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85.1</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0.7</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-9.6</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47</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49.0%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47.0%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73.0%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53.0%</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68.0%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-20.0%</w:t>
            </w:r>
          </w:p>
        </w:tc>
      </w:tr>
      <w:tr w:rsidR="0074328C" w:rsidRPr="0074328C">
        <w:tc>
          <w:tcPr>
            <w:tcW w:w="554" w:type="dxa"/>
            <w:vMerge w:val="restart"/>
            <w:vAlign w:val="center"/>
          </w:tcPr>
          <w:p w:rsidR="0074328C" w:rsidRPr="0074328C" w:rsidRDefault="0074328C" w:rsidP="0074328C">
            <w:pPr>
              <w:spacing w:after="0" w:line="240" w:lineRule="auto"/>
              <w:jc w:val="center"/>
              <w:rPr>
                <w:rFonts w:ascii="Calibri" w:eastAsia="Times New Roman" w:hAnsi="Calibri" w:cs="Times New Roman"/>
                <w:sz w:val="20"/>
                <w:szCs w:val="20"/>
              </w:rPr>
            </w:pPr>
            <w:r w:rsidRPr="0074328C">
              <w:rPr>
                <w:rFonts w:ascii="Calibri" w:eastAsia="Times New Roman" w:hAnsi="Calibri" w:cs="Times New Roman"/>
                <w:sz w:val="20"/>
                <w:szCs w:val="20"/>
              </w:rPr>
              <w:t>4</w:t>
            </w: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CPI</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49</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72.1</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76.4</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84.7</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79.6</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12.6</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9.7</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49</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37.0%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46.0%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45.0%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65.0%</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52.0%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28.0%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20.0%</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SGP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49</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39</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69</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62.5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69</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6.5</w:t>
            </w:r>
          </w:p>
        </w:tc>
      </w:tr>
      <w:tr w:rsidR="0074328C" w:rsidRPr="0074328C">
        <w:tc>
          <w:tcPr>
            <w:tcW w:w="554" w:type="dxa"/>
            <w:vMerge w:val="restart"/>
            <w:vAlign w:val="center"/>
          </w:tcPr>
          <w:p w:rsidR="0074328C" w:rsidRPr="0074328C" w:rsidRDefault="0074328C" w:rsidP="0074328C">
            <w:pPr>
              <w:spacing w:after="0" w:line="240" w:lineRule="auto"/>
              <w:jc w:val="center"/>
              <w:rPr>
                <w:rFonts w:ascii="Calibri" w:eastAsia="Times New Roman" w:hAnsi="Calibri" w:cs="Times New Roman"/>
                <w:sz w:val="20"/>
                <w:szCs w:val="20"/>
              </w:rPr>
            </w:pPr>
            <w:r w:rsidRPr="0074328C">
              <w:rPr>
                <w:rFonts w:ascii="Calibri" w:eastAsia="Times New Roman" w:hAnsi="Calibri" w:cs="Times New Roman"/>
                <w:sz w:val="20"/>
                <w:szCs w:val="20"/>
              </w:rPr>
              <w:t>5</w:t>
            </w: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CPI</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56</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87.5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84.1</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88.9</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87.5</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80.4</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-1.4</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56</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69.0%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68.0%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67.0%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73.0%</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61.0%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6.0%</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SGP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55</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64</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86</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79</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15</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w:t>
            </w:r>
          </w:p>
        </w:tc>
      </w:tr>
      <w:tr w:rsidR="0074328C" w:rsidRPr="0074328C">
        <w:tc>
          <w:tcPr>
            <w:tcW w:w="554" w:type="dxa"/>
            <w:vMerge w:val="restart"/>
            <w:vAlign w:val="center"/>
          </w:tcPr>
          <w:p w:rsidR="0074328C" w:rsidRPr="0074328C" w:rsidRDefault="0074328C" w:rsidP="0074328C">
            <w:pPr>
              <w:spacing w:after="0" w:line="240" w:lineRule="auto"/>
              <w:jc w:val="center"/>
              <w:rPr>
                <w:rFonts w:ascii="Calibri" w:eastAsia="Times New Roman" w:hAnsi="Calibri" w:cs="Times New Roman"/>
                <w:sz w:val="20"/>
                <w:szCs w:val="20"/>
              </w:rPr>
            </w:pPr>
            <w:r w:rsidRPr="0074328C">
              <w:rPr>
                <w:rFonts w:ascii="Calibri" w:eastAsia="Times New Roman" w:hAnsi="Calibri" w:cs="Times New Roman"/>
                <w:sz w:val="20"/>
                <w:szCs w:val="20"/>
              </w:rPr>
              <w:t>6</w:t>
            </w: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CPI</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46</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77.6</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91.1</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91.5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81.5</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80.2</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3.9</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-10</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46</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74.0%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80.0%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65.0%</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60.0%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15.0%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-15.0%</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SGP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39</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64.5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62</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66.5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39</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-25.5</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-27.5</w:t>
            </w:r>
          </w:p>
        </w:tc>
      </w:tr>
      <w:tr w:rsidR="0074328C" w:rsidRPr="0074328C">
        <w:tc>
          <w:tcPr>
            <w:tcW w:w="554" w:type="dxa"/>
            <w:vMerge w:val="restart"/>
            <w:vAlign w:val="center"/>
          </w:tcPr>
          <w:p w:rsidR="0074328C" w:rsidRPr="0074328C" w:rsidRDefault="0074328C" w:rsidP="0074328C">
            <w:pPr>
              <w:spacing w:after="0" w:line="240" w:lineRule="auto"/>
              <w:jc w:val="center"/>
              <w:rPr>
                <w:rFonts w:ascii="Calibri" w:eastAsia="Times New Roman" w:hAnsi="Calibri" w:cs="Times New Roman"/>
                <w:sz w:val="20"/>
                <w:szCs w:val="20"/>
              </w:rPr>
            </w:pPr>
            <w:r w:rsidRPr="0074328C">
              <w:rPr>
                <w:rFonts w:ascii="Calibri" w:eastAsia="Times New Roman" w:hAnsi="Calibri" w:cs="Times New Roman"/>
                <w:sz w:val="20"/>
                <w:szCs w:val="20"/>
              </w:rPr>
              <w:t>7</w:t>
            </w: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CPI</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52</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67.3</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66.9</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69.3</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72.6</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72.5</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5.3</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3.3</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52</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37.0%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31.0%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46.0%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48.0%</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11.0%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2.0%</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SGP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46</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51</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22</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43</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21</w:t>
            </w:r>
          </w:p>
        </w:tc>
      </w:tr>
      <w:tr w:rsidR="0074328C" w:rsidRPr="0074328C">
        <w:tc>
          <w:tcPr>
            <w:tcW w:w="554" w:type="dxa"/>
            <w:vMerge w:val="restart"/>
            <w:vAlign w:val="center"/>
          </w:tcPr>
          <w:p w:rsidR="0074328C" w:rsidRPr="0074328C" w:rsidRDefault="0074328C" w:rsidP="0074328C">
            <w:pPr>
              <w:spacing w:after="0" w:line="240" w:lineRule="auto"/>
              <w:jc w:val="center"/>
              <w:rPr>
                <w:rFonts w:ascii="Calibri" w:eastAsia="Times New Roman" w:hAnsi="Calibri" w:cs="Times New Roman"/>
                <w:sz w:val="20"/>
                <w:szCs w:val="20"/>
              </w:rPr>
            </w:pPr>
            <w:r w:rsidRPr="0074328C">
              <w:rPr>
                <w:rFonts w:ascii="Calibri" w:eastAsia="Times New Roman" w:hAnsi="Calibri" w:cs="Times New Roman"/>
                <w:sz w:val="20"/>
                <w:szCs w:val="20"/>
              </w:rPr>
              <w:t>8</w:t>
            </w: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CPI</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70.1</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66.5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72.4</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78</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74.7</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7.9</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5.6</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46.0%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42.0%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50.0%</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52.0%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0.0%</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SGP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46</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41</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53.5</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47</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27</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-6.5</w:t>
            </w:r>
          </w:p>
        </w:tc>
      </w:tr>
      <w:tr w:rsidR="0074328C" w:rsidRPr="0074328C">
        <w:tc>
          <w:tcPr>
            <w:tcW w:w="554" w:type="dxa"/>
            <w:vMerge w:val="restart"/>
            <w:vAlign w:val="center"/>
          </w:tcPr>
          <w:p w:rsidR="0074328C" w:rsidRPr="0074328C" w:rsidRDefault="0074328C" w:rsidP="0074328C">
            <w:pPr>
              <w:spacing w:after="0" w:line="240" w:lineRule="auto"/>
              <w:jc w:val="center"/>
              <w:rPr>
                <w:rFonts w:ascii="Calibri" w:eastAsia="Times New Roman" w:hAnsi="Calibri" w:cs="Times New Roman"/>
                <w:sz w:val="20"/>
                <w:szCs w:val="20"/>
              </w:rPr>
            </w:pPr>
            <w:r w:rsidRPr="0074328C">
              <w:rPr>
                <w:rFonts w:ascii="Calibri" w:eastAsia="Times New Roman" w:hAnsi="Calibri" w:cs="Times New Roman"/>
                <w:sz w:val="20"/>
                <w:szCs w:val="20"/>
              </w:rPr>
              <w:t>10</w:t>
            </w: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CPI</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63</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86.7</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89.3</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96.4</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90.1</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90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3.4</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-6.3</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63</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74.0%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77.0%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89.0%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76.0%</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79.0%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-13.0%</w:t>
            </w:r>
          </w:p>
        </w:tc>
      </w:tr>
      <w:tr w:rsidR="0074328C" w:rsidRPr="0074328C">
        <w:tc>
          <w:tcPr>
            <w:tcW w:w="554" w:type="dxa"/>
            <w:vMerge/>
            <w:vAlign w:val="center"/>
          </w:tcPr>
          <w:p w:rsidR="0074328C" w:rsidRPr="0074328C" w:rsidRDefault="0074328C" w:rsidP="0074328C">
            <w:pPr>
              <w:spacing w:after="0" w:line="240" w:lineRule="auto"/>
              <w:jc w:val="center"/>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SGP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56</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69</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63</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67</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w:t>
            </w:r>
          </w:p>
        </w:tc>
      </w:tr>
      <w:tr w:rsidR="0074328C" w:rsidRPr="0074328C">
        <w:tc>
          <w:tcPr>
            <w:tcW w:w="554" w:type="dxa"/>
            <w:vMerge w:val="restart"/>
            <w:vAlign w:val="center"/>
          </w:tcPr>
          <w:p w:rsidR="0074328C" w:rsidRPr="0074328C" w:rsidRDefault="0074328C" w:rsidP="0074328C">
            <w:pPr>
              <w:spacing w:after="0" w:line="240" w:lineRule="auto"/>
              <w:jc w:val="center"/>
              <w:rPr>
                <w:rFonts w:ascii="Calibri" w:eastAsia="Times New Roman" w:hAnsi="Calibri" w:cs="Times New Roman"/>
                <w:sz w:val="20"/>
                <w:szCs w:val="20"/>
              </w:rPr>
            </w:pPr>
            <w:r w:rsidRPr="0074328C">
              <w:rPr>
                <w:rFonts w:ascii="Calibri" w:eastAsia="Times New Roman" w:hAnsi="Calibri" w:cs="Times New Roman"/>
                <w:sz w:val="20"/>
                <w:szCs w:val="20"/>
              </w:rPr>
              <w:t>All</w:t>
            </w: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CPI</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363</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77.1</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77.4</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82.7</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82.3</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80.3</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5.2</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-0.4</w:t>
            </w:r>
          </w:p>
        </w:tc>
      </w:tr>
      <w:tr w:rsidR="0074328C" w:rsidRPr="0074328C">
        <w:tc>
          <w:tcPr>
            <w:tcW w:w="554" w:type="dxa"/>
            <w:vMerge/>
          </w:tcPr>
          <w:p w:rsidR="0074328C" w:rsidRPr="0074328C" w:rsidRDefault="0074328C" w:rsidP="0074328C">
            <w:pPr>
              <w:spacing w:after="0" w:line="240" w:lineRule="auto"/>
              <w:rPr>
                <w:rFonts w:ascii="Calibri" w:eastAsia="Times New Roman" w:hAnsi="Calibri" w:cs="Times New Roman"/>
                <w:sz w:val="20"/>
                <w:szCs w:val="20"/>
              </w:rPr>
            </w:pPr>
          </w:p>
        </w:tc>
        <w:tc>
          <w:tcPr>
            <w:tcW w:w="724" w:type="dxa"/>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P+</w:t>
            </w:r>
          </w:p>
        </w:tc>
        <w:tc>
          <w:tcPr>
            <w:tcW w:w="139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363</w:t>
            </w:r>
          </w:p>
        </w:tc>
        <w:tc>
          <w:tcPr>
            <w:tcW w:w="882"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52.0%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55.0%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63.0%</w:t>
            </w:r>
          </w:p>
        </w:tc>
        <w:tc>
          <w:tcPr>
            <w:tcW w:w="883"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62.0%</w:t>
            </w:r>
          </w:p>
        </w:tc>
        <w:tc>
          <w:tcPr>
            <w:tcW w:w="883" w:type="dxa"/>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60.0%</w:t>
            </w:r>
          </w:p>
        </w:tc>
        <w:tc>
          <w:tcPr>
            <w:tcW w:w="884"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10.0%</w:t>
            </w:r>
          </w:p>
        </w:tc>
        <w:tc>
          <w:tcPr>
            <w:tcW w:w="956" w:type="dxa"/>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-1.0%</w:t>
            </w:r>
          </w:p>
        </w:tc>
      </w:tr>
      <w:tr w:rsidR="0074328C" w:rsidRPr="0074328C">
        <w:tc>
          <w:tcPr>
            <w:tcW w:w="554" w:type="dxa"/>
            <w:vMerge/>
            <w:tcBorders>
              <w:bottom w:val="single" w:sz="4" w:space="0" w:color="auto"/>
            </w:tcBorders>
          </w:tcPr>
          <w:p w:rsidR="0074328C" w:rsidRPr="0074328C" w:rsidRDefault="0074328C" w:rsidP="0074328C">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74328C" w:rsidRPr="0074328C" w:rsidRDefault="0074328C" w:rsidP="0074328C">
            <w:pPr>
              <w:spacing w:after="0" w:line="240" w:lineRule="auto"/>
              <w:rPr>
                <w:rFonts w:ascii="Calibri" w:eastAsia="Times New Roman" w:hAnsi="Calibri" w:cs="Times New Roman"/>
                <w:sz w:val="20"/>
                <w:szCs w:val="20"/>
              </w:rPr>
            </w:pPr>
            <w:r w:rsidRPr="0074328C">
              <w:rPr>
                <w:rFonts w:ascii="Calibri" w:eastAsia="Times New Roman" w:hAnsi="Calibri" w:cs="Times New Roman"/>
                <w:sz w:val="20"/>
                <w:szCs w:val="20"/>
              </w:rPr>
              <w:t>SGP</w:t>
            </w:r>
          </w:p>
        </w:tc>
        <w:tc>
          <w:tcPr>
            <w:tcW w:w="1396" w:type="dxa"/>
            <w:tcBorders>
              <w:bottom w:val="single" w:sz="4" w:space="0" w:color="auto"/>
            </w:tcBorders>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291</w:t>
            </w:r>
          </w:p>
        </w:tc>
        <w:tc>
          <w:tcPr>
            <w:tcW w:w="882" w:type="dxa"/>
            <w:tcBorders>
              <w:bottom w:val="single" w:sz="4" w:space="0" w:color="auto"/>
            </w:tcBorders>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53</w:t>
            </w:r>
          </w:p>
        </w:tc>
        <w:tc>
          <w:tcPr>
            <w:tcW w:w="883" w:type="dxa"/>
            <w:tcBorders>
              <w:bottom w:val="single" w:sz="4" w:space="0" w:color="auto"/>
            </w:tcBorders>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56</w:t>
            </w:r>
          </w:p>
        </w:tc>
        <w:tc>
          <w:tcPr>
            <w:tcW w:w="883" w:type="dxa"/>
            <w:tcBorders>
              <w:bottom w:val="single" w:sz="4" w:space="0" w:color="auto"/>
            </w:tcBorders>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62</w:t>
            </w:r>
          </w:p>
        </w:tc>
        <w:tc>
          <w:tcPr>
            <w:tcW w:w="883" w:type="dxa"/>
            <w:tcBorders>
              <w:bottom w:val="single" w:sz="4" w:space="0" w:color="auto"/>
            </w:tcBorders>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63</w:t>
            </w:r>
          </w:p>
        </w:tc>
        <w:tc>
          <w:tcPr>
            <w:tcW w:w="883" w:type="dxa"/>
            <w:tcBorders>
              <w:bottom w:val="single" w:sz="4" w:space="0" w:color="auto"/>
            </w:tcBorders>
            <w:shd w:val="clear" w:color="auto" w:fill="BFBFBF" w:themeFill="background1" w:themeFillShade="BF"/>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10</w:t>
            </w:r>
          </w:p>
        </w:tc>
        <w:tc>
          <w:tcPr>
            <w:tcW w:w="956" w:type="dxa"/>
            <w:tcBorders>
              <w:bottom w:val="single" w:sz="4" w:space="0" w:color="auto"/>
            </w:tcBorders>
            <w:vAlign w:val="bottom"/>
          </w:tcPr>
          <w:p w:rsidR="0074328C" w:rsidRPr="0074328C" w:rsidRDefault="0074328C" w:rsidP="00A007F9">
            <w:pPr>
              <w:spacing w:after="0" w:line="240" w:lineRule="auto"/>
              <w:jc w:val="center"/>
              <w:rPr>
                <w:rFonts w:ascii="Calibri" w:eastAsia="Times New Roman" w:hAnsi="Calibri" w:cs="Times New Roman"/>
                <w:color w:val="000000"/>
                <w:sz w:val="20"/>
                <w:szCs w:val="20"/>
              </w:rPr>
            </w:pPr>
            <w:r w:rsidRPr="0074328C">
              <w:rPr>
                <w:rFonts w:ascii="Calibri" w:eastAsia="Times New Roman" w:hAnsi="Calibri" w:cs="Times New Roman"/>
                <w:color w:val="000000"/>
                <w:sz w:val="20"/>
                <w:szCs w:val="20"/>
              </w:rPr>
              <w:t>1</w:t>
            </w:r>
          </w:p>
        </w:tc>
      </w:tr>
      <w:tr w:rsidR="0074328C" w:rsidRPr="0074328C">
        <w:tc>
          <w:tcPr>
            <w:tcW w:w="8928" w:type="dxa"/>
            <w:gridSpan w:val="10"/>
            <w:tcBorders>
              <w:left w:val="nil"/>
              <w:bottom w:val="nil"/>
              <w:right w:val="nil"/>
            </w:tcBorders>
          </w:tcPr>
          <w:p w:rsidR="0074328C" w:rsidRPr="0074328C" w:rsidRDefault="0074328C" w:rsidP="0074328C">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74328C">
              <w:rPr>
                <w:rFonts w:ascii="Calibri" w:eastAsia="Times New Roman" w:hAnsi="Calibri" w:cs="Times New Roman"/>
                <w:bCs/>
                <w:color w:val="000000"/>
                <w:kern w:val="28"/>
                <w:sz w:val="20"/>
                <w:szCs w:val="20"/>
              </w:rPr>
              <w:t xml:space="preserve">Notes: The number of students included in CPI and percent </w:t>
            </w:r>
            <w:r w:rsidRPr="0074328C">
              <w:rPr>
                <w:rFonts w:ascii="Calibri" w:eastAsia="Times New Roman" w:hAnsi="Calibri" w:cs="Times New Roman"/>
                <w:bCs/>
                <w:i/>
                <w:color w:val="000000"/>
                <w:kern w:val="28"/>
                <w:sz w:val="20"/>
                <w:szCs w:val="20"/>
              </w:rPr>
              <w:t>Proficient</w:t>
            </w:r>
            <w:r w:rsidRPr="0074328C">
              <w:rPr>
                <w:rFonts w:ascii="Calibri" w:eastAsia="Times New Roman" w:hAnsi="Calibri" w:cs="Times New Roman"/>
                <w:bCs/>
                <w:color w:val="000000"/>
                <w:kern w:val="28"/>
                <w:sz w:val="20"/>
                <w:szCs w:val="20"/>
              </w:rPr>
              <w:t xml:space="preserve"> or </w:t>
            </w:r>
            <w:r w:rsidRPr="0074328C">
              <w:rPr>
                <w:rFonts w:ascii="Calibri" w:eastAsia="Times New Roman" w:hAnsi="Calibri" w:cs="Times New Roman"/>
                <w:bCs/>
                <w:i/>
                <w:color w:val="000000"/>
                <w:kern w:val="28"/>
                <w:sz w:val="20"/>
                <w:szCs w:val="20"/>
              </w:rPr>
              <w:t>Advanced</w:t>
            </w:r>
            <w:r w:rsidRPr="0074328C">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11E6C" w:rsidRPr="00111E6C" w:rsidRDefault="00111E6C" w:rsidP="00111E6C">
      <w:pPr>
        <w:spacing w:after="0"/>
        <w:jc w:val="center"/>
        <w:rPr>
          <w:rFonts w:ascii="Calibri" w:eastAsia="Calibri" w:hAnsi="Calibri" w:cs="Times New Roman"/>
          <w:b/>
          <w:sz w:val="20"/>
        </w:rPr>
      </w:pPr>
      <w:r w:rsidRPr="00111E6C">
        <w:rPr>
          <w:rFonts w:ascii="Calibri" w:eastAsia="Calibri" w:hAnsi="Calibri" w:cs="Times New Roman"/>
          <w:b/>
          <w:sz w:val="20"/>
        </w:rPr>
        <w:lastRenderedPageBreak/>
        <w:t>Table B2c: Lee Public Schools</w:t>
      </w:r>
    </w:p>
    <w:p w:rsidR="00111E6C" w:rsidRPr="00111E6C" w:rsidRDefault="00111E6C" w:rsidP="00111E6C">
      <w:pPr>
        <w:spacing w:after="0"/>
        <w:jc w:val="center"/>
        <w:rPr>
          <w:rFonts w:ascii="Calibri" w:eastAsia="Calibri" w:hAnsi="Calibri" w:cs="Times New Roman"/>
          <w:b/>
          <w:sz w:val="20"/>
        </w:rPr>
      </w:pPr>
      <w:r w:rsidRPr="00111E6C">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11E6C" w:rsidRPr="00111E6C">
        <w:tc>
          <w:tcPr>
            <w:tcW w:w="1278" w:type="dxa"/>
            <w:gridSpan w:val="2"/>
            <w:vMerge w:val="restart"/>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Grade and Measure</w:t>
            </w:r>
          </w:p>
        </w:tc>
        <w:tc>
          <w:tcPr>
            <w:tcW w:w="1396" w:type="dxa"/>
            <w:vMerge w:val="restart"/>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Number Included (2014)</w:t>
            </w:r>
          </w:p>
        </w:tc>
        <w:tc>
          <w:tcPr>
            <w:tcW w:w="4414" w:type="dxa"/>
            <w:gridSpan w:val="5"/>
            <w:vMerge w:val="restart"/>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Spring MCAS Year</w:t>
            </w:r>
          </w:p>
        </w:tc>
        <w:tc>
          <w:tcPr>
            <w:tcW w:w="1840" w:type="dxa"/>
            <w:gridSpan w:val="2"/>
          </w:tcPr>
          <w:p w:rsidR="00111E6C" w:rsidRPr="00111E6C" w:rsidRDefault="00111E6C" w:rsidP="00111E6C">
            <w:pPr>
              <w:spacing w:after="0" w:line="240" w:lineRule="auto"/>
              <w:rPr>
                <w:rFonts w:ascii="Calibri" w:eastAsia="Times New Roman" w:hAnsi="Calibri" w:cs="Times New Roman"/>
                <w:b/>
                <w:sz w:val="20"/>
                <w:szCs w:val="20"/>
              </w:rPr>
            </w:pPr>
            <w:r w:rsidRPr="00111E6C">
              <w:rPr>
                <w:rFonts w:ascii="Calibri" w:eastAsia="Times New Roman" w:hAnsi="Calibri" w:cs="Times New Roman"/>
                <w:b/>
                <w:sz w:val="20"/>
                <w:szCs w:val="20"/>
              </w:rPr>
              <w:t>Gains and Declines</w:t>
            </w:r>
          </w:p>
        </w:tc>
      </w:tr>
      <w:tr w:rsidR="00111E6C" w:rsidRPr="00111E6C">
        <w:trPr>
          <w:trHeight w:val="244"/>
        </w:trPr>
        <w:tc>
          <w:tcPr>
            <w:tcW w:w="1278" w:type="dxa"/>
            <w:gridSpan w:val="2"/>
            <w:vMerge/>
          </w:tcPr>
          <w:p w:rsidR="00111E6C" w:rsidRPr="00111E6C" w:rsidRDefault="00111E6C" w:rsidP="00111E6C">
            <w:pPr>
              <w:spacing w:after="0" w:line="240" w:lineRule="auto"/>
              <w:rPr>
                <w:rFonts w:ascii="Calibri" w:eastAsia="Times New Roman" w:hAnsi="Calibri" w:cs="Times New Roman"/>
                <w:b/>
                <w:sz w:val="20"/>
                <w:szCs w:val="20"/>
              </w:rPr>
            </w:pPr>
          </w:p>
        </w:tc>
        <w:tc>
          <w:tcPr>
            <w:tcW w:w="1396" w:type="dxa"/>
            <w:vMerge/>
          </w:tcPr>
          <w:p w:rsidR="00111E6C" w:rsidRPr="00111E6C" w:rsidRDefault="00111E6C" w:rsidP="00111E6C">
            <w:pPr>
              <w:spacing w:after="0" w:line="240" w:lineRule="auto"/>
              <w:rPr>
                <w:rFonts w:ascii="Calibri" w:eastAsia="Times New Roman" w:hAnsi="Calibri" w:cs="Times New Roman"/>
                <w:b/>
                <w:sz w:val="20"/>
                <w:szCs w:val="20"/>
              </w:rPr>
            </w:pPr>
          </w:p>
        </w:tc>
        <w:tc>
          <w:tcPr>
            <w:tcW w:w="4414" w:type="dxa"/>
            <w:gridSpan w:val="5"/>
            <w:vMerge/>
          </w:tcPr>
          <w:p w:rsidR="00111E6C" w:rsidRPr="00111E6C" w:rsidRDefault="00111E6C" w:rsidP="00111E6C">
            <w:pPr>
              <w:spacing w:after="0" w:line="240" w:lineRule="auto"/>
              <w:rPr>
                <w:rFonts w:ascii="Calibri" w:eastAsia="Times New Roman" w:hAnsi="Calibri" w:cs="Times New Roman"/>
                <w:b/>
                <w:sz w:val="20"/>
                <w:szCs w:val="20"/>
              </w:rPr>
            </w:pPr>
          </w:p>
        </w:tc>
        <w:tc>
          <w:tcPr>
            <w:tcW w:w="884" w:type="dxa"/>
            <w:vMerge w:val="restart"/>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4-Year Trend</w:t>
            </w:r>
          </w:p>
        </w:tc>
        <w:tc>
          <w:tcPr>
            <w:tcW w:w="956" w:type="dxa"/>
            <w:vMerge w:val="restart"/>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2 Year Trend</w:t>
            </w:r>
          </w:p>
        </w:tc>
      </w:tr>
      <w:tr w:rsidR="00111E6C" w:rsidRPr="00111E6C">
        <w:tc>
          <w:tcPr>
            <w:tcW w:w="1278" w:type="dxa"/>
            <w:gridSpan w:val="2"/>
            <w:vMerge/>
          </w:tcPr>
          <w:p w:rsidR="00111E6C" w:rsidRPr="00111E6C" w:rsidRDefault="00111E6C" w:rsidP="00111E6C">
            <w:pPr>
              <w:spacing w:after="0" w:line="240" w:lineRule="auto"/>
              <w:rPr>
                <w:rFonts w:ascii="Calibri" w:eastAsia="Times New Roman" w:hAnsi="Calibri" w:cs="Times New Roman"/>
                <w:sz w:val="20"/>
                <w:szCs w:val="20"/>
              </w:rPr>
            </w:pPr>
          </w:p>
        </w:tc>
        <w:tc>
          <w:tcPr>
            <w:tcW w:w="1396" w:type="dxa"/>
            <w:vMerge/>
          </w:tcPr>
          <w:p w:rsidR="00111E6C" w:rsidRPr="00111E6C" w:rsidRDefault="00111E6C" w:rsidP="00111E6C">
            <w:pPr>
              <w:spacing w:after="0" w:line="240" w:lineRule="auto"/>
              <w:rPr>
                <w:rFonts w:ascii="Calibri" w:eastAsia="Times New Roman" w:hAnsi="Calibri" w:cs="Times New Roman"/>
                <w:sz w:val="20"/>
                <w:szCs w:val="20"/>
              </w:rPr>
            </w:pPr>
          </w:p>
        </w:tc>
        <w:tc>
          <w:tcPr>
            <w:tcW w:w="882" w:type="dxa"/>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2011</w:t>
            </w:r>
          </w:p>
        </w:tc>
        <w:tc>
          <w:tcPr>
            <w:tcW w:w="883" w:type="dxa"/>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2012</w:t>
            </w:r>
          </w:p>
        </w:tc>
        <w:tc>
          <w:tcPr>
            <w:tcW w:w="883" w:type="dxa"/>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2013</w:t>
            </w:r>
          </w:p>
        </w:tc>
        <w:tc>
          <w:tcPr>
            <w:tcW w:w="883" w:type="dxa"/>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111E6C" w:rsidRPr="00111E6C" w:rsidRDefault="00111E6C" w:rsidP="00111E6C">
            <w:pPr>
              <w:spacing w:after="0" w:line="240" w:lineRule="auto"/>
              <w:jc w:val="center"/>
              <w:rPr>
                <w:rFonts w:ascii="Calibri" w:eastAsia="Times New Roman" w:hAnsi="Calibri" w:cs="Times New Roman"/>
                <w:b/>
                <w:sz w:val="20"/>
                <w:szCs w:val="20"/>
              </w:rPr>
            </w:pPr>
            <w:r w:rsidRPr="00111E6C">
              <w:rPr>
                <w:rFonts w:ascii="Calibri" w:eastAsia="Times New Roman" w:hAnsi="Calibri" w:cs="Times New Roman"/>
                <w:b/>
                <w:sz w:val="20"/>
                <w:szCs w:val="20"/>
              </w:rPr>
              <w:t>State 2014</w:t>
            </w:r>
          </w:p>
        </w:tc>
        <w:tc>
          <w:tcPr>
            <w:tcW w:w="884" w:type="dxa"/>
            <w:vMerge/>
          </w:tcPr>
          <w:p w:rsidR="00111E6C" w:rsidRPr="00111E6C" w:rsidRDefault="00111E6C" w:rsidP="00111E6C">
            <w:pPr>
              <w:spacing w:after="0" w:line="240" w:lineRule="auto"/>
              <w:rPr>
                <w:rFonts w:ascii="Calibri" w:eastAsia="Times New Roman" w:hAnsi="Calibri" w:cs="Times New Roman"/>
                <w:sz w:val="20"/>
                <w:szCs w:val="20"/>
              </w:rPr>
            </w:pPr>
          </w:p>
        </w:tc>
        <w:tc>
          <w:tcPr>
            <w:tcW w:w="956" w:type="dxa"/>
            <w:vMerge/>
          </w:tcPr>
          <w:p w:rsidR="00111E6C" w:rsidRPr="00111E6C" w:rsidRDefault="00111E6C" w:rsidP="00111E6C">
            <w:pPr>
              <w:spacing w:after="0" w:line="240" w:lineRule="auto"/>
              <w:rPr>
                <w:rFonts w:ascii="Calibri" w:eastAsia="Times New Roman" w:hAnsi="Calibri" w:cs="Times New Roman"/>
                <w:sz w:val="20"/>
                <w:szCs w:val="20"/>
              </w:rPr>
            </w:pPr>
          </w:p>
        </w:tc>
      </w:tr>
      <w:tr w:rsidR="00111E6C" w:rsidRPr="00111E6C">
        <w:tc>
          <w:tcPr>
            <w:tcW w:w="554" w:type="dxa"/>
            <w:vMerge w:val="restart"/>
            <w:vAlign w:val="center"/>
          </w:tcPr>
          <w:p w:rsidR="00111E6C" w:rsidRPr="00111E6C" w:rsidRDefault="00111E6C" w:rsidP="00111E6C">
            <w:pPr>
              <w:spacing w:after="0" w:line="240" w:lineRule="auto"/>
              <w:jc w:val="center"/>
              <w:rPr>
                <w:rFonts w:ascii="Calibri" w:eastAsia="Times New Roman" w:hAnsi="Calibri" w:cs="Times New Roman"/>
                <w:sz w:val="20"/>
                <w:szCs w:val="20"/>
              </w:rPr>
            </w:pPr>
            <w:r w:rsidRPr="00111E6C">
              <w:rPr>
                <w:rFonts w:ascii="Calibri" w:eastAsia="Times New Roman" w:hAnsi="Calibri" w:cs="Times New Roman"/>
                <w:sz w:val="20"/>
                <w:szCs w:val="20"/>
              </w:rPr>
              <w:t>5</w:t>
            </w:r>
          </w:p>
        </w:tc>
        <w:tc>
          <w:tcPr>
            <w:tcW w:w="724" w:type="dxa"/>
          </w:tcPr>
          <w:p w:rsidR="00111E6C" w:rsidRPr="00111E6C" w:rsidRDefault="00111E6C" w:rsidP="00111E6C">
            <w:pPr>
              <w:spacing w:after="0" w:line="240" w:lineRule="auto"/>
              <w:rPr>
                <w:rFonts w:ascii="Calibri" w:eastAsia="Times New Roman" w:hAnsi="Calibri" w:cs="Times New Roman"/>
                <w:sz w:val="20"/>
                <w:szCs w:val="20"/>
              </w:rPr>
            </w:pPr>
            <w:r w:rsidRPr="00111E6C">
              <w:rPr>
                <w:rFonts w:ascii="Calibri" w:eastAsia="Times New Roman" w:hAnsi="Calibri" w:cs="Times New Roman"/>
                <w:sz w:val="20"/>
                <w:szCs w:val="20"/>
              </w:rPr>
              <w:t>CPI</w:t>
            </w:r>
          </w:p>
        </w:tc>
        <w:tc>
          <w:tcPr>
            <w:tcW w:w="139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56</w:t>
            </w:r>
          </w:p>
        </w:tc>
        <w:tc>
          <w:tcPr>
            <w:tcW w:w="882"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82.1</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82.4</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73.6</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76.8</w:t>
            </w:r>
          </w:p>
        </w:tc>
        <w:tc>
          <w:tcPr>
            <w:tcW w:w="883" w:type="dxa"/>
            <w:shd w:val="clear" w:color="auto" w:fill="D9D9D9" w:themeFill="background1" w:themeFillShade="D9"/>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79</w:t>
            </w:r>
          </w:p>
        </w:tc>
        <w:tc>
          <w:tcPr>
            <w:tcW w:w="884"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-5.3</w:t>
            </w:r>
          </w:p>
        </w:tc>
        <w:tc>
          <w:tcPr>
            <w:tcW w:w="95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3.2</w:t>
            </w:r>
          </w:p>
        </w:tc>
      </w:tr>
      <w:tr w:rsidR="00111E6C" w:rsidRPr="00111E6C">
        <w:tc>
          <w:tcPr>
            <w:tcW w:w="554" w:type="dxa"/>
            <w:vMerge/>
            <w:vAlign w:val="center"/>
          </w:tcPr>
          <w:p w:rsidR="00111E6C" w:rsidRPr="00111E6C" w:rsidRDefault="00111E6C" w:rsidP="00111E6C">
            <w:pPr>
              <w:spacing w:after="0" w:line="240" w:lineRule="auto"/>
              <w:jc w:val="center"/>
              <w:rPr>
                <w:rFonts w:ascii="Calibri" w:eastAsia="Times New Roman" w:hAnsi="Calibri" w:cs="Times New Roman"/>
                <w:sz w:val="20"/>
                <w:szCs w:val="20"/>
              </w:rPr>
            </w:pPr>
          </w:p>
        </w:tc>
        <w:tc>
          <w:tcPr>
            <w:tcW w:w="724" w:type="dxa"/>
          </w:tcPr>
          <w:p w:rsidR="00111E6C" w:rsidRPr="00111E6C" w:rsidRDefault="00111E6C" w:rsidP="00111E6C">
            <w:pPr>
              <w:spacing w:after="0" w:line="240" w:lineRule="auto"/>
              <w:rPr>
                <w:rFonts w:ascii="Calibri" w:eastAsia="Times New Roman" w:hAnsi="Calibri" w:cs="Times New Roman"/>
                <w:sz w:val="20"/>
                <w:szCs w:val="20"/>
              </w:rPr>
            </w:pPr>
            <w:r w:rsidRPr="00111E6C">
              <w:rPr>
                <w:rFonts w:ascii="Calibri" w:eastAsia="Times New Roman" w:hAnsi="Calibri" w:cs="Times New Roman"/>
                <w:sz w:val="20"/>
                <w:szCs w:val="20"/>
              </w:rPr>
              <w:t>P+</w:t>
            </w:r>
          </w:p>
        </w:tc>
        <w:tc>
          <w:tcPr>
            <w:tcW w:w="139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56</w:t>
            </w:r>
          </w:p>
        </w:tc>
        <w:tc>
          <w:tcPr>
            <w:tcW w:w="882"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52.0%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61.0%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42.0%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46.0%</w:t>
            </w:r>
          </w:p>
        </w:tc>
        <w:tc>
          <w:tcPr>
            <w:tcW w:w="883" w:type="dxa"/>
            <w:shd w:val="clear" w:color="auto" w:fill="D9D9D9" w:themeFill="background1" w:themeFillShade="D9"/>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53.0%</w:t>
            </w:r>
          </w:p>
        </w:tc>
        <w:tc>
          <w:tcPr>
            <w:tcW w:w="884"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-6.0%</w:t>
            </w:r>
          </w:p>
        </w:tc>
        <w:tc>
          <w:tcPr>
            <w:tcW w:w="95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4.0%</w:t>
            </w:r>
          </w:p>
        </w:tc>
      </w:tr>
      <w:tr w:rsidR="00111E6C" w:rsidRPr="00111E6C">
        <w:tc>
          <w:tcPr>
            <w:tcW w:w="554" w:type="dxa"/>
            <w:vMerge w:val="restart"/>
            <w:vAlign w:val="center"/>
          </w:tcPr>
          <w:p w:rsidR="00111E6C" w:rsidRPr="00111E6C" w:rsidRDefault="00111E6C" w:rsidP="00111E6C">
            <w:pPr>
              <w:spacing w:after="0" w:line="240" w:lineRule="auto"/>
              <w:jc w:val="center"/>
              <w:rPr>
                <w:rFonts w:ascii="Calibri" w:eastAsia="Times New Roman" w:hAnsi="Calibri" w:cs="Times New Roman"/>
                <w:sz w:val="20"/>
                <w:szCs w:val="20"/>
              </w:rPr>
            </w:pPr>
            <w:r w:rsidRPr="00111E6C">
              <w:rPr>
                <w:rFonts w:ascii="Calibri" w:eastAsia="Times New Roman" w:hAnsi="Calibri" w:cs="Times New Roman"/>
                <w:sz w:val="20"/>
                <w:szCs w:val="20"/>
              </w:rPr>
              <w:t>8</w:t>
            </w:r>
          </w:p>
        </w:tc>
        <w:tc>
          <w:tcPr>
            <w:tcW w:w="724" w:type="dxa"/>
          </w:tcPr>
          <w:p w:rsidR="00111E6C" w:rsidRPr="00111E6C" w:rsidRDefault="00111E6C" w:rsidP="00111E6C">
            <w:pPr>
              <w:spacing w:after="0" w:line="240" w:lineRule="auto"/>
              <w:rPr>
                <w:rFonts w:ascii="Calibri" w:eastAsia="Times New Roman" w:hAnsi="Calibri" w:cs="Times New Roman"/>
                <w:sz w:val="20"/>
                <w:szCs w:val="20"/>
              </w:rPr>
            </w:pPr>
            <w:r w:rsidRPr="00111E6C">
              <w:rPr>
                <w:rFonts w:ascii="Calibri" w:eastAsia="Times New Roman" w:hAnsi="Calibri" w:cs="Times New Roman"/>
                <w:sz w:val="20"/>
                <w:szCs w:val="20"/>
              </w:rPr>
              <w:t>CPI</w:t>
            </w:r>
          </w:p>
        </w:tc>
        <w:tc>
          <w:tcPr>
            <w:tcW w:w="139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50</w:t>
            </w:r>
          </w:p>
        </w:tc>
        <w:tc>
          <w:tcPr>
            <w:tcW w:w="882"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63.1</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60.4</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56.3</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71.5</w:t>
            </w:r>
          </w:p>
        </w:tc>
        <w:tc>
          <w:tcPr>
            <w:tcW w:w="883" w:type="dxa"/>
            <w:shd w:val="clear" w:color="auto" w:fill="D9D9D9" w:themeFill="background1" w:themeFillShade="D9"/>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72.4</w:t>
            </w:r>
          </w:p>
        </w:tc>
        <w:tc>
          <w:tcPr>
            <w:tcW w:w="884"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8.4</w:t>
            </w:r>
          </w:p>
        </w:tc>
        <w:tc>
          <w:tcPr>
            <w:tcW w:w="95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15.2</w:t>
            </w:r>
          </w:p>
        </w:tc>
      </w:tr>
      <w:tr w:rsidR="00111E6C" w:rsidRPr="00111E6C">
        <w:tc>
          <w:tcPr>
            <w:tcW w:w="554" w:type="dxa"/>
            <w:vMerge/>
            <w:vAlign w:val="center"/>
          </w:tcPr>
          <w:p w:rsidR="00111E6C" w:rsidRPr="00111E6C" w:rsidRDefault="00111E6C" w:rsidP="00111E6C">
            <w:pPr>
              <w:spacing w:after="0" w:line="240" w:lineRule="auto"/>
              <w:jc w:val="center"/>
              <w:rPr>
                <w:rFonts w:ascii="Calibri" w:eastAsia="Times New Roman" w:hAnsi="Calibri" w:cs="Times New Roman"/>
                <w:sz w:val="20"/>
                <w:szCs w:val="20"/>
              </w:rPr>
            </w:pPr>
          </w:p>
        </w:tc>
        <w:tc>
          <w:tcPr>
            <w:tcW w:w="724" w:type="dxa"/>
          </w:tcPr>
          <w:p w:rsidR="00111E6C" w:rsidRPr="00111E6C" w:rsidRDefault="00111E6C" w:rsidP="00111E6C">
            <w:pPr>
              <w:spacing w:after="0" w:line="240" w:lineRule="auto"/>
              <w:rPr>
                <w:rFonts w:ascii="Calibri" w:eastAsia="Times New Roman" w:hAnsi="Calibri" w:cs="Times New Roman"/>
                <w:sz w:val="20"/>
                <w:szCs w:val="20"/>
              </w:rPr>
            </w:pPr>
            <w:r w:rsidRPr="00111E6C">
              <w:rPr>
                <w:rFonts w:ascii="Calibri" w:eastAsia="Times New Roman" w:hAnsi="Calibri" w:cs="Times New Roman"/>
                <w:sz w:val="20"/>
                <w:szCs w:val="20"/>
              </w:rPr>
              <w:t>P+</w:t>
            </w:r>
          </w:p>
        </w:tc>
        <w:tc>
          <w:tcPr>
            <w:tcW w:w="139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50</w:t>
            </w:r>
          </w:p>
        </w:tc>
        <w:tc>
          <w:tcPr>
            <w:tcW w:w="882"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20.0%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22.0%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18.0%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42.0%</w:t>
            </w:r>
          </w:p>
        </w:tc>
        <w:tc>
          <w:tcPr>
            <w:tcW w:w="883" w:type="dxa"/>
            <w:shd w:val="clear" w:color="auto" w:fill="D9D9D9" w:themeFill="background1" w:themeFillShade="D9"/>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42.0%</w:t>
            </w:r>
          </w:p>
        </w:tc>
        <w:tc>
          <w:tcPr>
            <w:tcW w:w="884"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22.0%</w:t>
            </w:r>
          </w:p>
        </w:tc>
        <w:tc>
          <w:tcPr>
            <w:tcW w:w="95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24.0%</w:t>
            </w:r>
          </w:p>
        </w:tc>
      </w:tr>
      <w:tr w:rsidR="00111E6C" w:rsidRPr="00111E6C">
        <w:tc>
          <w:tcPr>
            <w:tcW w:w="554" w:type="dxa"/>
            <w:vMerge w:val="restart"/>
            <w:vAlign w:val="center"/>
          </w:tcPr>
          <w:p w:rsidR="00111E6C" w:rsidRPr="00111E6C" w:rsidRDefault="00111E6C" w:rsidP="00111E6C">
            <w:pPr>
              <w:spacing w:after="0" w:line="240" w:lineRule="auto"/>
              <w:jc w:val="center"/>
              <w:rPr>
                <w:rFonts w:ascii="Calibri" w:eastAsia="Times New Roman" w:hAnsi="Calibri" w:cs="Times New Roman"/>
                <w:sz w:val="20"/>
                <w:szCs w:val="20"/>
              </w:rPr>
            </w:pPr>
            <w:r w:rsidRPr="00111E6C">
              <w:rPr>
                <w:rFonts w:ascii="Calibri" w:eastAsia="Times New Roman" w:hAnsi="Calibri" w:cs="Times New Roman"/>
                <w:sz w:val="20"/>
                <w:szCs w:val="20"/>
              </w:rPr>
              <w:t>10</w:t>
            </w:r>
          </w:p>
        </w:tc>
        <w:tc>
          <w:tcPr>
            <w:tcW w:w="724" w:type="dxa"/>
          </w:tcPr>
          <w:p w:rsidR="00111E6C" w:rsidRPr="00111E6C" w:rsidRDefault="00111E6C" w:rsidP="00111E6C">
            <w:pPr>
              <w:spacing w:after="0" w:line="240" w:lineRule="auto"/>
              <w:rPr>
                <w:rFonts w:ascii="Calibri" w:eastAsia="Times New Roman" w:hAnsi="Calibri" w:cs="Times New Roman"/>
                <w:sz w:val="20"/>
                <w:szCs w:val="20"/>
              </w:rPr>
            </w:pPr>
            <w:r w:rsidRPr="00111E6C">
              <w:rPr>
                <w:rFonts w:ascii="Calibri" w:eastAsia="Times New Roman" w:hAnsi="Calibri" w:cs="Times New Roman"/>
                <w:sz w:val="20"/>
                <w:szCs w:val="20"/>
              </w:rPr>
              <w:t>CPI</w:t>
            </w:r>
          </w:p>
        </w:tc>
        <w:tc>
          <w:tcPr>
            <w:tcW w:w="139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57</w:t>
            </w:r>
          </w:p>
        </w:tc>
        <w:tc>
          <w:tcPr>
            <w:tcW w:w="882"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90.4</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91</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90.4</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82</w:t>
            </w:r>
          </w:p>
        </w:tc>
        <w:tc>
          <w:tcPr>
            <w:tcW w:w="883" w:type="dxa"/>
            <w:shd w:val="clear" w:color="auto" w:fill="D9D9D9" w:themeFill="background1" w:themeFillShade="D9"/>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87.9</w:t>
            </w:r>
          </w:p>
        </w:tc>
        <w:tc>
          <w:tcPr>
            <w:tcW w:w="884"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-8.4</w:t>
            </w:r>
          </w:p>
        </w:tc>
        <w:tc>
          <w:tcPr>
            <w:tcW w:w="95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-8.4</w:t>
            </w:r>
          </w:p>
        </w:tc>
      </w:tr>
      <w:tr w:rsidR="00111E6C" w:rsidRPr="00111E6C">
        <w:tc>
          <w:tcPr>
            <w:tcW w:w="554" w:type="dxa"/>
            <w:vMerge/>
            <w:vAlign w:val="center"/>
          </w:tcPr>
          <w:p w:rsidR="00111E6C" w:rsidRPr="00111E6C" w:rsidRDefault="00111E6C" w:rsidP="00111E6C">
            <w:pPr>
              <w:spacing w:after="0" w:line="240" w:lineRule="auto"/>
              <w:jc w:val="center"/>
              <w:rPr>
                <w:rFonts w:ascii="Calibri" w:eastAsia="Times New Roman" w:hAnsi="Calibri" w:cs="Times New Roman"/>
                <w:sz w:val="20"/>
                <w:szCs w:val="20"/>
              </w:rPr>
            </w:pPr>
          </w:p>
        </w:tc>
        <w:tc>
          <w:tcPr>
            <w:tcW w:w="724" w:type="dxa"/>
          </w:tcPr>
          <w:p w:rsidR="00111E6C" w:rsidRPr="00111E6C" w:rsidRDefault="00111E6C" w:rsidP="00111E6C">
            <w:pPr>
              <w:spacing w:after="0" w:line="240" w:lineRule="auto"/>
              <w:rPr>
                <w:rFonts w:ascii="Calibri" w:eastAsia="Times New Roman" w:hAnsi="Calibri" w:cs="Times New Roman"/>
                <w:sz w:val="20"/>
                <w:szCs w:val="20"/>
              </w:rPr>
            </w:pPr>
            <w:r w:rsidRPr="00111E6C">
              <w:rPr>
                <w:rFonts w:ascii="Calibri" w:eastAsia="Times New Roman" w:hAnsi="Calibri" w:cs="Times New Roman"/>
                <w:sz w:val="20"/>
                <w:szCs w:val="20"/>
              </w:rPr>
              <w:t>P+</w:t>
            </w:r>
          </w:p>
        </w:tc>
        <w:tc>
          <w:tcPr>
            <w:tcW w:w="139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57</w:t>
            </w:r>
          </w:p>
        </w:tc>
        <w:tc>
          <w:tcPr>
            <w:tcW w:w="882"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81.0%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76.0%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73.0%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60.0%</w:t>
            </w:r>
          </w:p>
        </w:tc>
        <w:tc>
          <w:tcPr>
            <w:tcW w:w="883" w:type="dxa"/>
            <w:shd w:val="clear" w:color="auto" w:fill="D9D9D9" w:themeFill="background1" w:themeFillShade="D9"/>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71.0%</w:t>
            </w:r>
          </w:p>
        </w:tc>
        <w:tc>
          <w:tcPr>
            <w:tcW w:w="884"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-21.0%</w:t>
            </w:r>
          </w:p>
        </w:tc>
        <w:tc>
          <w:tcPr>
            <w:tcW w:w="95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-13.0%</w:t>
            </w:r>
          </w:p>
        </w:tc>
      </w:tr>
      <w:tr w:rsidR="00111E6C" w:rsidRPr="00111E6C">
        <w:tc>
          <w:tcPr>
            <w:tcW w:w="554" w:type="dxa"/>
            <w:vMerge w:val="restart"/>
            <w:vAlign w:val="center"/>
          </w:tcPr>
          <w:p w:rsidR="00111E6C" w:rsidRPr="00111E6C" w:rsidRDefault="00111E6C" w:rsidP="00111E6C">
            <w:pPr>
              <w:spacing w:after="0" w:line="240" w:lineRule="auto"/>
              <w:jc w:val="center"/>
              <w:rPr>
                <w:rFonts w:ascii="Calibri" w:eastAsia="Times New Roman" w:hAnsi="Calibri" w:cs="Times New Roman"/>
                <w:sz w:val="20"/>
                <w:szCs w:val="20"/>
              </w:rPr>
            </w:pPr>
            <w:r w:rsidRPr="00111E6C">
              <w:rPr>
                <w:rFonts w:ascii="Calibri" w:eastAsia="Times New Roman" w:hAnsi="Calibri" w:cs="Times New Roman"/>
                <w:sz w:val="20"/>
                <w:szCs w:val="20"/>
              </w:rPr>
              <w:t>All</w:t>
            </w:r>
          </w:p>
        </w:tc>
        <w:tc>
          <w:tcPr>
            <w:tcW w:w="724" w:type="dxa"/>
          </w:tcPr>
          <w:p w:rsidR="00111E6C" w:rsidRPr="00111E6C" w:rsidRDefault="00111E6C" w:rsidP="00111E6C">
            <w:pPr>
              <w:spacing w:after="0" w:line="240" w:lineRule="auto"/>
              <w:rPr>
                <w:rFonts w:ascii="Calibri" w:eastAsia="Times New Roman" w:hAnsi="Calibri" w:cs="Times New Roman"/>
                <w:sz w:val="20"/>
                <w:szCs w:val="20"/>
              </w:rPr>
            </w:pPr>
            <w:r w:rsidRPr="00111E6C">
              <w:rPr>
                <w:rFonts w:ascii="Calibri" w:eastAsia="Times New Roman" w:hAnsi="Calibri" w:cs="Times New Roman"/>
                <w:sz w:val="20"/>
                <w:szCs w:val="20"/>
              </w:rPr>
              <w:t>CPI</w:t>
            </w:r>
          </w:p>
        </w:tc>
        <w:tc>
          <w:tcPr>
            <w:tcW w:w="139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163</w:t>
            </w:r>
          </w:p>
        </w:tc>
        <w:tc>
          <w:tcPr>
            <w:tcW w:w="882"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78.8</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78.1</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71.8</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77</w:t>
            </w:r>
          </w:p>
        </w:tc>
        <w:tc>
          <w:tcPr>
            <w:tcW w:w="883" w:type="dxa"/>
            <w:shd w:val="clear" w:color="auto" w:fill="D9D9D9" w:themeFill="background1" w:themeFillShade="D9"/>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79.6</w:t>
            </w:r>
          </w:p>
        </w:tc>
        <w:tc>
          <w:tcPr>
            <w:tcW w:w="884"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-1.8</w:t>
            </w:r>
          </w:p>
        </w:tc>
        <w:tc>
          <w:tcPr>
            <w:tcW w:w="95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5.2</w:t>
            </w:r>
          </w:p>
        </w:tc>
      </w:tr>
      <w:tr w:rsidR="00111E6C" w:rsidRPr="00111E6C">
        <w:tc>
          <w:tcPr>
            <w:tcW w:w="554" w:type="dxa"/>
            <w:vMerge/>
          </w:tcPr>
          <w:p w:rsidR="00111E6C" w:rsidRPr="00111E6C" w:rsidRDefault="00111E6C" w:rsidP="00111E6C">
            <w:pPr>
              <w:spacing w:after="0" w:line="240" w:lineRule="auto"/>
              <w:rPr>
                <w:rFonts w:ascii="Calibri" w:eastAsia="Times New Roman" w:hAnsi="Calibri" w:cs="Times New Roman"/>
                <w:sz w:val="20"/>
                <w:szCs w:val="20"/>
              </w:rPr>
            </w:pPr>
          </w:p>
        </w:tc>
        <w:tc>
          <w:tcPr>
            <w:tcW w:w="724" w:type="dxa"/>
          </w:tcPr>
          <w:p w:rsidR="00111E6C" w:rsidRPr="00111E6C" w:rsidRDefault="00111E6C" w:rsidP="00111E6C">
            <w:pPr>
              <w:spacing w:after="0" w:line="240" w:lineRule="auto"/>
              <w:rPr>
                <w:rFonts w:ascii="Calibri" w:eastAsia="Times New Roman" w:hAnsi="Calibri" w:cs="Times New Roman"/>
                <w:sz w:val="20"/>
                <w:szCs w:val="20"/>
              </w:rPr>
            </w:pPr>
            <w:r w:rsidRPr="00111E6C">
              <w:rPr>
                <w:rFonts w:ascii="Calibri" w:eastAsia="Times New Roman" w:hAnsi="Calibri" w:cs="Times New Roman"/>
                <w:sz w:val="20"/>
                <w:szCs w:val="20"/>
              </w:rPr>
              <w:t>P+</w:t>
            </w:r>
          </w:p>
        </w:tc>
        <w:tc>
          <w:tcPr>
            <w:tcW w:w="139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163</w:t>
            </w:r>
          </w:p>
        </w:tc>
        <w:tc>
          <w:tcPr>
            <w:tcW w:w="882"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53.0%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53.0%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42.0%</w:t>
            </w:r>
          </w:p>
        </w:tc>
        <w:tc>
          <w:tcPr>
            <w:tcW w:w="883"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50.0%</w:t>
            </w:r>
          </w:p>
        </w:tc>
        <w:tc>
          <w:tcPr>
            <w:tcW w:w="883" w:type="dxa"/>
            <w:shd w:val="clear" w:color="auto" w:fill="D9D9D9" w:themeFill="background1" w:themeFillShade="D9"/>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55.0%</w:t>
            </w:r>
          </w:p>
        </w:tc>
        <w:tc>
          <w:tcPr>
            <w:tcW w:w="884"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-3.0%</w:t>
            </w:r>
          </w:p>
        </w:tc>
        <w:tc>
          <w:tcPr>
            <w:tcW w:w="956" w:type="dxa"/>
            <w:vAlign w:val="bottom"/>
          </w:tcPr>
          <w:p w:rsidR="00111E6C" w:rsidRPr="00111E6C" w:rsidRDefault="00111E6C" w:rsidP="00A007F9">
            <w:pPr>
              <w:spacing w:after="0" w:line="240" w:lineRule="auto"/>
              <w:jc w:val="center"/>
              <w:rPr>
                <w:rFonts w:ascii="Calibri" w:eastAsia="Times New Roman" w:hAnsi="Calibri" w:cs="Times New Roman"/>
                <w:color w:val="000000"/>
                <w:sz w:val="20"/>
                <w:szCs w:val="20"/>
              </w:rPr>
            </w:pPr>
            <w:r w:rsidRPr="00111E6C">
              <w:rPr>
                <w:rFonts w:ascii="Calibri" w:eastAsia="Times New Roman" w:hAnsi="Calibri" w:cs="Times New Roman"/>
                <w:color w:val="000000"/>
                <w:sz w:val="20"/>
                <w:szCs w:val="20"/>
              </w:rPr>
              <w:t>8.0%</w:t>
            </w:r>
          </w:p>
        </w:tc>
      </w:tr>
      <w:tr w:rsidR="00111E6C" w:rsidRPr="00111E6C">
        <w:tc>
          <w:tcPr>
            <w:tcW w:w="8928" w:type="dxa"/>
            <w:gridSpan w:val="10"/>
            <w:tcBorders>
              <w:left w:val="nil"/>
              <w:bottom w:val="nil"/>
              <w:right w:val="nil"/>
            </w:tcBorders>
          </w:tcPr>
          <w:p w:rsidR="00111E6C" w:rsidRPr="00111E6C" w:rsidRDefault="00111E6C" w:rsidP="00111E6C">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11E6C">
              <w:rPr>
                <w:rFonts w:ascii="Calibri" w:eastAsia="Times New Roman" w:hAnsi="Calibri" w:cs="Times New Roman"/>
                <w:bCs/>
                <w:color w:val="000000"/>
                <w:kern w:val="28"/>
                <w:sz w:val="20"/>
                <w:szCs w:val="20"/>
              </w:rPr>
              <w:t xml:space="preserve">Notes: P+ = percent </w:t>
            </w:r>
            <w:r w:rsidRPr="00111E6C">
              <w:rPr>
                <w:rFonts w:ascii="Calibri" w:eastAsia="Times New Roman" w:hAnsi="Calibri" w:cs="Times New Roman"/>
                <w:bCs/>
                <w:i/>
                <w:color w:val="000000"/>
                <w:kern w:val="28"/>
                <w:sz w:val="20"/>
                <w:szCs w:val="20"/>
              </w:rPr>
              <w:t>Proficient</w:t>
            </w:r>
            <w:r w:rsidRPr="00111E6C">
              <w:rPr>
                <w:rFonts w:ascii="Calibri" w:eastAsia="Times New Roman" w:hAnsi="Calibri" w:cs="Times New Roman"/>
                <w:bCs/>
                <w:color w:val="000000"/>
                <w:kern w:val="28"/>
                <w:sz w:val="20"/>
                <w:szCs w:val="20"/>
              </w:rPr>
              <w:t xml:space="preserve"> or </w:t>
            </w:r>
            <w:r w:rsidRPr="00111E6C">
              <w:rPr>
                <w:rFonts w:ascii="Calibri" w:eastAsia="Times New Roman" w:hAnsi="Calibri" w:cs="Times New Roman"/>
                <w:bCs/>
                <w:i/>
                <w:color w:val="000000"/>
                <w:kern w:val="28"/>
                <w:sz w:val="20"/>
                <w:szCs w:val="20"/>
              </w:rPr>
              <w:t>Advanced</w:t>
            </w:r>
            <w:r w:rsidRPr="00111E6C">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111E6C" w:rsidRPr="00111E6C" w:rsidRDefault="00111E6C" w:rsidP="00111E6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62274" w:rsidRPr="00262274" w:rsidRDefault="00262274" w:rsidP="00262274">
      <w:pPr>
        <w:spacing w:after="0"/>
        <w:jc w:val="center"/>
        <w:rPr>
          <w:rFonts w:ascii="Calibri" w:eastAsia="Calibri" w:hAnsi="Calibri" w:cs="Times New Roman"/>
          <w:b/>
          <w:sz w:val="20"/>
        </w:rPr>
      </w:pPr>
      <w:r w:rsidRPr="00262274">
        <w:rPr>
          <w:rFonts w:ascii="Calibri" w:eastAsia="Calibri" w:hAnsi="Calibri" w:cs="Times New Roman"/>
          <w:b/>
          <w:sz w:val="20"/>
        </w:rPr>
        <w:lastRenderedPageBreak/>
        <w:t>Table B3a: Lee Public Schools</w:t>
      </w:r>
    </w:p>
    <w:p w:rsidR="00262274" w:rsidRPr="00262274" w:rsidRDefault="00262274" w:rsidP="00262274">
      <w:pPr>
        <w:spacing w:after="0"/>
        <w:jc w:val="center"/>
        <w:rPr>
          <w:rFonts w:ascii="Calibri" w:eastAsia="Calibri" w:hAnsi="Calibri" w:cs="Times New Roman"/>
          <w:b/>
          <w:sz w:val="20"/>
        </w:rPr>
      </w:pPr>
      <w:r w:rsidRPr="00262274">
        <w:rPr>
          <w:rFonts w:ascii="Calibri" w:eastAsia="Calibri" w:hAnsi="Calibri" w:cs="Times New Roman"/>
          <w:b/>
          <w:sz w:val="20"/>
        </w:rPr>
        <w:t>English Language Arts (All Grades)</w:t>
      </w:r>
    </w:p>
    <w:p w:rsidR="00262274" w:rsidRPr="00262274" w:rsidRDefault="00262274" w:rsidP="00262274">
      <w:pPr>
        <w:spacing w:after="0" w:line="240" w:lineRule="auto"/>
        <w:jc w:val="center"/>
        <w:rPr>
          <w:rFonts w:ascii="Calibri" w:eastAsia="Calibri" w:hAnsi="Calibri" w:cs="Times New Roman"/>
          <w:b/>
          <w:sz w:val="20"/>
          <w:szCs w:val="24"/>
        </w:rPr>
      </w:pPr>
      <w:r w:rsidRPr="00262274">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62274" w:rsidRPr="00262274">
        <w:tc>
          <w:tcPr>
            <w:tcW w:w="2808" w:type="dxa"/>
            <w:gridSpan w:val="3"/>
            <w:vMerge w:val="restart"/>
            <w:vAlign w:val="center"/>
          </w:tcPr>
          <w:p w:rsidR="00262274" w:rsidRPr="00262274" w:rsidRDefault="00262274" w:rsidP="00262274">
            <w:pPr>
              <w:spacing w:after="0" w:line="240" w:lineRule="auto"/>
              <w:jc w:val="center"/>
              <w:rPr>
                <w:rFonts w:ascii="Calibri" w:eastAsia="Times New Roman" w:hAnsi="Calibri" w:cs="Times New Roman"/>
                <w:b/>
                <w:sz w:val="20"/>
                <w:szCs w:val="20"/>
              </w:rPr>
            </w:pPr>
            <w:r w:rsidRPr="00262274">
              <w:rPr>
                <w:rFonts w:ascii="Calibri" w:eastAsia="Times New Roman" w:hAnsi="Calibri" w:cs="Times New Roman"/>
                <w:b/>
                <w:sz w:val="20"/>
                <w:szCs w:val="20"/>
              </w:rPr>
              <w:t>Group and Measure</w:t>
            </w:r>
          </w:p>
        </w:tc>
        <w:tc>
          <w:tcPr>
            <w:tcW w:w="990" w:type="dxa"/>
            <w:vMerge w:val="restart"/>
            <w:vAlign w:val="center"/>
          </w:tcPr>
          <w:p w:rsidR="00262274" w:rsidRPr="00262274" w:rsidRDefault="00262274" w:rsidP="00262274">
            <w:pPr>
              <w:spacing w:after="0" w:line="240" w:lineRule="auto"/>
              <w:jc w:val="center"/>
              <w:rPr>
                <w:rFonts w:ascii="Calibri" w:eastAsia="Times New Roman" w:hAnsi="Calibri" w:cs="Times New Roman"/>
                <w:b/>
                <w:sz w:val="20"/>
                <w:szCs w:val="20"/>
              </w:rPr>
            </w:pPr>
            <w:r w:rsidRPr="00262274">
              <w:rPr>
                <w:rFonts w:ascii="Calibri" w:eastAsia="Times New Roman" w:hAnsi="Calibri" w:cs="Times New Roman"/>
                <w:b/>
                <w:sz w:val="20"/>
                <w:szCs w:val="20"/>
              </w:rPr>
              <w:t>Number Included (2014)</w:t>
            </w:r>
          </w:p>
        </w:tc>
        <w:tc>
          <w:tcPr>
            <w:tcW w:w="3240" w:type="dxa"/>
            <w:gridSpan w:val="4"/>
            <w:vMerge w:val="restart"/>
            <w:vAlign w:val="center"/>
          </w:tcPr>
          <w:p w:rsidR="00262274" w:rsidRPr="00262274" w:rsidRDefault="00262274" w:rsidP="00262274">
            <w:pPr>
              <w:spacing w:after="0" w:line="240" w:lineRule="auto"/>
              <w:jc w:val="center"/>
              <w:rPr>
                <w:rFonts w:ascii="Calibri" w:eastAsia="Times New Roman" w:hAnsi="Calibri" w:cs="Times New Roman"/>
                <w:b/>
                <w:sz w:val="20"/>
                <w:szCs w:val="20"/>
              </w:rPr>
            </w:pPr>
            <w:r w:rsidRPr="00262274">
              <w:rPr>
                <w:rFonts w:ascii="Calibri" w:eastAsia="Times New Roman" w:hAnsi="Calibri" w:cs="Times New Roman"/>
                <w:b/>
                <w:sz w:val="20"/>
                <w:szCs w:val="20"/>
              </w:rPr>
              <w:t>Spring MCAS Year</w:t>
            </w:r>
          </w:p>
        </w:tc>
        <w:tc>
          <w:tcPr>
            <w:tcW w:w="1818" w:type="dxa"/>
            <w:gridSpan w:val="2"/>
          </w:tcPr>
          <w:p w:rsidR="00262274" w:rsidRPr="00262274" w:rsidRDefault="00262274" w:rsidP="00262274">
            <w:pPr>
              <w:spacing w:after="0" w:line="240" w:lineRule="auto"/>
              <w:rPr>
                <w:rFonts w:ascii="Calibri" w:eastAsia="Times New Roman" w:hAnsi="Calibri" w:cs="Times New Roman"/>
                <w:b/>
                <w:sz w:val="20"/>
                <w:szCs w:val="20"/>
              </w:rPr>
            </w:pPr>
            <w:r w:rsidRPr="00262274">
              <w:rPr>
                <w:rFonts w:ascii="Calibri" w:eastAsia="Times New Roman" w:hAnsi="Calibri" w:cs="Times New Roman"/>
                <w:b/>
                <w:sz w:val="20"/>
                <w:szCs w:val="20"/>
              </w:rPr>
              <w:t>Gains and Declines</w:t>
            </w:r>
          </w:p>
        </w:tc>
      </w:tr>
      <w:tr w:rsidR="00262274" w:rsidRPr="00262274">
        <w:trPr>
          <w:trHeight w:val="244"/>
        </w:trPr>
        <w:tc>
          <w:tcPr>
            <w:tcW w:w="2808" w:type="dxa"/>
            <w:gridSpan w:val="3"/>
            <w:vMerge/>
          </w:tcPr>
          <w:p w:rsidR="00262274" w:rsidRPr="00262274" w:rsidRDefault="00262274" w:rsidP="00262274">
            <w:pPr>
              <w:spacing w:after="0" w:line="240" w:lineRule="auto"/>
              <w:rPr>
                <w:rFonts w:ascii="Calibri" w:eastAsia="Times New Roman" w:hAnsi="Calibri" w:cs="Times New Roman"/>
                <w:b/>
                <w:sz w:val="20"/>
                <w:szCs w:val="20"/>
              </w:rPr>
            </w:pPr>
          </w:p>
        </w:tc>
        <w:tc>
          <w:tcPr>
            <w:tcW w:w="990" w:type="dxa"/>
            <w:vMerge/>
          </w:tcPr>
          <w:p w:rsidR="00262274" w:rsidRPr="00262274" w:rsidRDefault="00262274" w:rsidP="00262274">
            <w:pPr>
              <w:spacing w:after="0" w:line="240" w:lineRule="auto"/>
              <w:rPr>
                <w:rFonts w:ascii="Calibri" w:eastAsia="Times New Roman" w:hAnsi="Calibri" w:cs="Times New Roman"/>
                <w:b/>
                <w:sz w:val="20"/>
                <w:szCs w:val="20"/>
              </w:rPr>
            </w:pPr>
          </w:p>
        </w:tc>
        <w:tc>
          <w:tcPr>
            <w:tcW w:w="3240" w:type="dxa"/>
            <w:gridSpan w:val="4"/>
            <w:vMerge/>
          </w:tcPr>
          <w:p w:rsidR="00262274" w:rsidRPr="00262274" w:rsidRDefault="00262274" w:rsidP="00262274">
            <w:pPr>
              <w:spacing w:after="0" w:line="240" w:lineRule="auto"/>
              <w:rPr>
                <w:rFonts w:ascii="Calibri" w:eastAsia="Times New Roman" w:hAnsi="Calibri" w:cs="Times New Roman"/>
                <w:b/>
                <w:sz w:val="20"/>
                <w:szCs w:val="20"/>
              </w:rPr>
            </w:pPr>
          </w:p>
        </w:tc>
        <w:tc>
          <w:tcPr>
            <w:tcW w:w="936" w:type="dxa"/>
            <w:vMerge w:val="restart"/>
          </w:tcPr>
          <w:p w:rsidR="00262274" w:rsidRPr="00262274" w:rsidRDefault="00262274" w:rsidP="00262274">
            <w:pPr>
              <w:spacing w:after="0" w:line="240" w:lineRule="auto"/>
              <w:rPr>
                <w:rFonts w:ascii="Calibri" w:eastAsia="Times New Roman" w:hAnsi="Calibri" w:cs="Times New Roman"/>
                <w:b/>
                <w:sz w:val="20"/>
                <w:szCs w:val="20"/>
              </w:rPr>
            </w:pPr>
            <w:r w:rsidRPr="00262274">
              <w:rPr>
                <w:rFonts w:ascii="Calibri" w:eastAsia="Times New Roman" w:hAnsi="Calibri" w:cs="Times New Roman"/>
                <w:b/>
                <w:sz w:val="20"/>
                <w:szCs w:val="20"/>
              </w:rPr>
              <w:t>4 Year Trend</w:t>
            </w:r>
          </w:p>
        </w:tc>
        <w:tc>
          <w:tcPr>
            <w:tcW w:w="882" w:type="dxa"/>
            <w:vMerge w:val="restart"/>
          </w:tcPr>
          <w:p w:rsidR="00262274" w:rsidRPr="00262274" w:rsidRDefault="00262274" w:rsidP="00262274">
            <w:pPr>
              <w:spacing w:after="0" w:line="240" w:lineRule="auto"/>
              <w:rPr>
                <w:rFonts w:ascii="Calibri" w:eastAsia="Times New Roman" w:hAnsi="Calibri" w:cs="Times New Roman"/>
                <w:b/>
                <w:sz w:val="20"/>
                <w:szCs w:val="20"/>
              </w:rPr>
            </w:pPr>
            <w:r w:rsidRPr="00262274">
              <w:rPr>
                <w:rFonts w:ascii="Calibri" w:eastAsia="Times New Roman" w:hAnsi="Calibri" w:cs="Times New Roman"/>
                <w:b/>
                <w:sz w:val="20"/>
                <w:szCs w:val="20"/>
              </w:rPr>
              <w:t>2-Year Trend</w:t>
            </w:r>
          </w:p>
        </w:tc>
      </w:tr>
      <w:tr w:rsidR="00262274" w:rsidRPr="00262274">
        <w:tc>
          <w:tcPr>
            <w:tcW w:w="2808" w:type="dxa"/>
            <w:gridSpan w:val="3"/>
            <w:vMerge/>
          </w:tcPr>
          <w:p w:rsidR="00262274" w:rsidRPr="00262274" w:rsidRDefault="00262274" w:rsidP="00262274">
            <w:pPr>
              <w:spacing w:after="0" w:line="240" w:lineRule="auto"/>
              <w:rPr>
                <w:rFonts w:ascii="Calibri" w:eastAsia="Times New Roman" w:hAnsi="Calibri" w:cs="Times New Roman"/>
                <w:sz w:val="20"/>
                <w:szCs w:val="20"/>
              </w:rPr>
            </w:pPr>
          </w:p>
        </w:tc>
        <w:tc>
          <w:tcPr>
            <w:tcW w:w="990" w:type="dxa"/>
            <w:vMerge/>
          </w:tcPr>
          <w:p w:rsidR="00262274" w:rsidRPr="00262274" w:rsidRDefault="00262274" w:rsidP="00262274">
            <w:pPr>
              <w:spacing w:after="0" w:line="240" w:lineRule="auto"/>
              <w:rPr>
                <w:rFonts w:ascii="Calibri" w:eastAsia="Times New Roman" w:hAnsi="Calibri" w:cs="Times New Roman"/>
                <w:sz w:val="20"/>
                <w:szCs w:val="20"/>
              </w:rPr>
            </w:pPr>
          </w:p>
        </w:tc>
        <w:tc>
          <w:tcPr>
            <w:tcW w:w="810" w:type="dxa"/>
          </w:tcPr>
          <w:p w:rsidR="00262274" w:rsidRPr="00262274" w:rsidRDefault="00262274" w:rsidP="00262274">
            <w:pPr>
              <w:spacing w:after="0" w:line="240" w:lineRule="auto"/>
              <w:jc w:val="right"/>
              <w:rPr>
                <w:rFonts w:ascii="Calibri" w:eastAsia="Times New Roman" w:hAnsi="Calibri" w:cs="Times New Roman"/>
                <w:b/>
                <w:sz w:val="20"/>
                <w:szCs w:val="20"/>
              </w:rPr>
            </w:pPr>
            <w:r w:rsidRPr="00262274">
              <w:rPr>
                <w:rFonts w:ascii="Calibri" w:eastAsia="Times New Roman" w:hAnsi="Calibri" w:cs="Times New Roman"/>
                <w:b/>
                <w:sz w:val="20"/>
                <w:szCs w:val="20"/>
              </w:rPr>
              <w:t>2011</w:t>
            </w:r>
          </w:p>
        </w:tc>
        <w:tc>
          <w:tcPr>
            <w:tcW w:w="810" w:type="dxa"/>
          </w:tcPr>
          <w:p w:rsidR="00262274" w:rsidRPr="00262274" w:rsidRDefault="00262274" w:rsidP="00262274">
            <w:pPr>
              <w:spacing w:after="0" w:line="240" w:lineRule="auto"/>
              <w:jc w:val="right"/>
              <w:rPr>
                <w:rFonts w:ascii="Calibri" w:eastAsia="Times New Roman" w:hAnsi="Calibri" w:cs="Times New Roman"/>
                <w:b/>
                <w:sz w:val="20"/>
                <w:szCs w:val="20"/>
              </w:rPr>
            </w:pPr>
            <w:r w:rsidRPr="00262274">
              <w:rPr>
                <w:rFonts w:ascii="Calibri" w:eastAsia="Times New Roman" w:hAnsi="Calibri" w:cs="Times New Roman"/>
                <w:b/>
                <w:sz w:val="20"/>
                <w:szCs w:val="20"/>
              </w:rPr>
              <w:t>2012</w:t>
            </w:r>
          </w:p>
        </w:tc>
        <w:tc>
          <w:tcPr>
            <w:tcW w:w="810" w:type="dxa"/>
          </w:tcPr>
          <w:p w:rsidR="00262274" w:rsidRPr="00262274" w:rsidRDefault="00262274" w:rsidP="00262274">
            <w:pPr>
              <w:spacing w:after="0" w:line="240" w:lineRule="auto"/>
              <w:jc w:val="right"/>
              <w:rPr>
                <w:rFonts w:ascii="Calibri" w:eastAsia="Times New Roman" w:hAnsi="Calibri" w:cs="Times New Roman"/>
                <w:b/>
                <w:sz w:val="20"/>
                <w:szCs w:val="20"/>
              </w:rPr>
            </w:pPr>
            <w:r w:rsidRPr="00262274">
              <w:rPr>
                <w:rFonts w:ascii="Calibri" w:eastAsia="Times New Roman" w:hAnsi="Calibri" w:cs="Times New Roman"/>
                <w:b/>
                <w:sz w:val="20"/>
                <w:szCs w:val="20"/>
              </w:rPr>
              <w:t>2013</w:t>
            </w:r>
          </w:p>
        </w:tc>
        <w:tc>
          <w:tcPr>
            <w:tcW w:w="810" w:type="dxa"/>
          </w:tcPr>
          <w:p w:rsidR="00262274" w:rsidRPr="00262274" w:rsidRDefault="00262274" w:rsidP="00262274">
            <w:pPr>
              <w:spacing w:after="0" w:line="240" w:lineRule="auto"/>
              <w:jc w:val="right"/>
              <w:rPr>
                <w:rFonts w:ascii="Calibri" w:eastAsia="Times New Roman" w:hAnsi="Calibri" w:cs="Times New Roman"/>
                <w:b/>
                <w:sz w:val="20"/>
                <w:szCs w:val="20"/>
              </w:rPr>
            </w:pPr>
            <w:r w:rsidRPr="00262274">
              <w:rPr>
                <w:rFonts w:ascii="Calibri" w:eastAsia="Times New Roman" w:hAnsi="Calibri" w:cs="Times New Roman"/>
                <w:b/>
                <w:sz w:val="20"/>
                <w:szCs w:val="20"/>
              </w:rPr>
              <w:t>2014</w:t>
            </w:r>
          </w:p>
        </w:tc>
        <w:tc>
          <w:tcPr>
            <w:tcW w:w="936" w:type="dxa"/>
            <w:vMerge/>
          </w:tcPr>
          <w:p w:rsidR="00262274" w:rsidRPr="00262274" w:rsidRDefault="00262274" w:rsidP="00262274">
            <w:pPr>
              <w:spacing w:after="0" w:line="240" w:lineRule="auto"/>
              <w:rPr>
                <w:rFonts w:ascii="Calibri" w:eastAsia="Times New Roman" w:hAnsi="Calibri" w:cs="Times New Roman"/>
                <w:sz w:val="20"/>
                <w:szCs w:val="20"/>
              </w:rPr>
            </w:pPr>
          </w:p>
        </w:tc>
        <w:tc>
          <w:tcPr>
            <w:tcW w:w="882" w:type="dxa"/>
            <w:vMerge/>
          </w:tcPr>
          <w:p w:rsidR="00262274" w:rsidRPr="00262274" w:rsidRDefault="00262274" w:rsidP="00262274">
            <w:pPr>
              <w:spacing w:after="0" w:line="240" w:lineRule="auto"/>
              <w:rPr>
                <w:rFonts w:ascii="Calibri" w:eastAsia="Times New Roman" w:hAnsi="Calibri" w:cs="Times New Roman"/>
                <w:sz w:val="20"/>
                <w:szCs w:val="20"/>
              </w:rPr>
            </w:pPr>
          </w:p>
        </w:tc>
      </w:tr>
      <w:tr w:rsidR="00262274" w:rsidRPr="00262274">
        <w:tc>
          <w:tcPr>
            <w:tcW w:w="1278"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District</w:t>
            </w: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168</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77.3</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77.9</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79.2</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-1.3</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1.3</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168</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51.0%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121</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44.5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State</w:t>
            </w: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241069</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77</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76.5</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76.8</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77.1</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0.1</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0.3</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241069</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48.0%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48.0%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48.0%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50.0%</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2.0%</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183766</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r>
      <w:tr w:rsidR="00262274" w:rsidRPr="00262274">
        <w:tc>
          <w:tcPr>
            <w:tcW w:w="1278"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District</w:t>
            </w: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153</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81.7</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78</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79.2</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81.5</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2.3</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153</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49.0%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56.0%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114</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44.5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-11</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State</w:t>
            </w: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189662</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77.1</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76.7</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77.2</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77.5</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0.4</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0.3</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189662</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49.0%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51.0%</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2.0%</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145621</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r>
      <w:tr w:rsidR="00262274" w:rsidRPr="00262274">
        <w:tc>
          <w:tcPr>
            <w:tcW w:w="1278"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District</w:t>
            </w: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67.4</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67.8</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59.5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52.4</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-7.1</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21</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44.5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32</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-12.5</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32</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State</w:t>
            </w: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90777</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68.3</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67.3</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66.8</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66.6</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-1.7</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-0.2</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90777</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30.0%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31.0%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30.0%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31.0%</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1.0%</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66688</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r>
      <w:tr w:rsidR="00262274" w:rsidRPr="00262274">
        <w:tc>
          <w:tcPr>
            <w:tcW w:w="1278"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District</w:t>
            </w: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62.5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57.7</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70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12.3</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13.0%</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State</w:t>
            </w: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47477</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66.2</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66.2</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67.4</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67.8</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1.6</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0.4</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tcPr>
          <w:p w:rsidR="00262274" w:rsidRPr="00262274" w:rsidRDefault="00262274" w:rsidP="00262274">
            <w:pPr>
              <w:spacing w:after="0" w:line="240" w:lineRule="auto"/>
              <w:rPr>
                <w:rFonts w:ascii="Calibri" w:eastAsia="Times New Roman" w:hAnsi="Calibri" w:cs="Times New Roman"/>
                <w:sz w:val="20"/>
                <w:szCs w:val="20"/>
              </w:rPr>
            </w:pP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47477</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33.0%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34.0%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35.0%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36.0%</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3.0%</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1.0%</w:t>
            </w:r>
          </w:p>
        </w:tc>
      </w:tr>
      <w:tr w:rsidR="00262274" w:rsidRPr="00262274">
        <w:tc>
          <w:tcPr>
            <w:tcW w:w="1278" w:type="dxa"/>
            <w:vMerge/>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62274" w:rsidRPr="00262274" w:rsidRDefault="00262274" w:rsidP="0026227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32239</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w:t>
            </w:r>
          </w:p>
        </w:tc>
      </w:tr>
      <w:tr w:rsidR="00262274" w:rsidRPr="00262274">
        <w:tc>
          <w:tcPr>
            <w:tcW w:w="1278" w:type="dxa"/>
            <w:vMerge w:val="restart"/>
            <w:vAlign w:val="center"/>
          </w:tcPr>
          <w:p w:rsidR="00262274" w:rsidRPr="00262274" w:rsidRDefault="00262274" w:rsidP="00262274">
            <w:pPr>
              <w:spacing w:after="0" w:line="240" w:lineRule="auto"/>
              <w:jc w:val="center"/>
              <w:rPr>
                <w:rFonts w:ascii="Calibri" w:eastAsia="Times New Roman" w:hAnsi="Calibri" w:cs="Times New Roman"/>
                <w:b/>
                <w:sz w:val="20"/>
                <w:szCs w:val="20"/>
              </w:rPr>
            </w:pPr>
            <w:r w:rsidRPr="00262274">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District</w:t>
            </w: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364</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88.3</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86.5</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87.2</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86.2</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-2.1</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w:t>
            </w:r>
          </w:p>
        </w:tc>
      </w:tr>
      <w:tr w:rsidR="00262274" w:rsidRPr="00262274">
        <w:tc>
          <w:tcPr>
            <w:tcW w:w="1278" w:type="dxa"/>
            <w:vMerge/>
          </w:tcPr>
          <w:p w:rsidR="00262274" w:rsidRPr="00262274" w:rsidRDefault="00262274" w:rsidP="0026227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364</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66.0%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66.0%</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-1.0%</w:t>
            </w:r>
          </w:p>
        </w:tc>
      </w:tr>
      <w:tr w:rsidR="00262274" w:rsidRPr="00262274">
        <w:tc>
          <w:tcPr>
            <w:tcW w:w="1278" w:type="dxa"/>
            <w:vMerge/>
          </w:tcPr>
          <w:p w:rsidR="00262274" w:rsidRPr="00262274" w:rsidRDefault="00262274" w:rsidP="0026227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2274" w:rsidRPr="00262274" w:rsidRDefault="00262274" w:rsidP="0026227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292</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47.5</w:t>
            </w:r>
          </w:p>
        </w:tc>
        <w:tc>
          <w:tcPr>
            <w:tcW w:w="936"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-3.5</w:t>
            </w:r>
          </w:p>
        </w:tc>
      </w:tr>
      <w:tr w:rsidR="00262274" w:rsidRPr="00262274">
        <w:tc>
          <w:tcPr>
            <w:tcW w:w="1278" w:type="dxa"/>
            <w:vMerge/>
          </w:tcPr>
          <w:p w:rsidR="00262274" w:rsidRPr="00262274" w:rsidRDefault="00262274" w:rsidP="00262274">
            <w:pPr>
              <w:spacing w:after="0" w:line="240" w:lineRule="auto"/>
              <w:rPr>
                <w:rFonts w:ascii="Calibri" w:eastAsia="Times New Roman" w:hAnsi="Calibri" w:cs="Times New Roman"/>
                <w:sz w:val="20"/>
                <w:szCs w:val="20"/>
              </w:rPr>
            </w:pPr>
          </w:p>
        </w:tc>
        <w:tc>
          <w:tcPr>
            <w:tcW w:w="810" w:type="dxa"/>
            <w:vMerge w:val="restart"/>
            <w:vAlign w:val="center"/>
          </w:tcPr>
          <w:p w:rsidR="00262274" w:rsidRPr="00262274" w:rsidRDefault="00262274" w:rsidP="00262274">
            <w:pPr>
              <w:spacing w:after="0" w:line="240" w:lineRule="auto"/>
              <w:jc w:val="center"/>
              <w:rPr>
                <w:rFonts w:ascii="Calibri" w:eastAsia="Times New Roman" w:hAnsi="Calibri" w:cs="Times New Roman"/>
                <w:sz w:val="20"/>
                <w:szCs w:val="20"/>
              </w:rPr>
            </w:pPr>
            <w:r w:rsidRPr="00262274">
              <w:rPr>
                <w:rFonts w:ascii="Calibri" w:eastAsia="Times New Roman" w:hAnsi="Calibri" w:cs="Times New Roman"/>
                <w:sz w:val="20"/>
                <w:szCs w:val="20"/>
              </w:rPr>
              <w:t>State</w:t>
            </w: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CPI</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488744</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87.2</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86.7</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86.8</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86.7</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-0.5</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-0.1</w:t>
            </w:r>
          </w:p>
        </w:tc>
      </w:tr>
      <w:tr w:rsidR="00262274" w:rsidRPr="00262274">
        <w:tc>
          <w:tcPr>
            <w:tcW w:w="1278" w:type="dxa"/>
            <w:vMerge/>
          </w:tcPr>
          <w:p w:rsidR="00262274" w:rsidRPr="00262274" w:rsidRDefault="00262274" w:rsidP="00262274">
            <w:pPr>
              <w:spacing w:after="0" w:line="240" w:lineRule="auto"/>
              <w:rPr>
                <w:rFonts w:ascii="Calibri" w:eastAsia="Times New Roman" w:hAnsi="Calibri" w:cs="Times New Roman"/>
                <w:sz w:val="20"/>
                <w:szCs w:val="20"/>
              </w:rPr>
            </w:pPr>
          </w:p>
        </w:tc>
        <w:tc>
          <w:tcPr>
            <w:tcW w:w="810" w:type="dxa"/>
            <w:vMerge/>
          </w:tcPr>
          <w:p w:rsidR="00262274" w:rsidRPr="00262274" w:rsidRDefault="00262274" w:rsidP="00262274">
            <w:pPr>
              <w:spacing w:after="0" w:line="240" w:lineRule="auto"/>
              <w:rPr>
                <w:rFonts w:ascii="Calibri" w:eastAsia="Times New Roman" w:hAnsi="Calibri" w:cs="Times New Roman"/>
                <w:sz w:val="20"/>
                <w:szCs w:val="20"/>
              </w:rPr>
            </w:pPr>
          </w:p>
        </w:tc>
        <w:tc>
          <w:tcPr>
            <w:tcW w:w="720" w:type="dxa"/>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P+</w:t>
            </w:r>
          </w:p>
        </w:tc>
        <w:tc>
          <w:tcPr>
            <w:tcW w:w="99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488744</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69.0%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69.0%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69.0%</w:t>
            </w:r>
          </w:p>
        </w:tc>
        <w:tc>
          <w:tcPr>
            <w:tcW w:w="810"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69.0%</w:t>
            </w:r>
          </w:p>
        </w:tc>
        <w:tc>
          <w:tcPr>
            <w:tcW w:w="936"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0.0%</w:t>
            </w:r>
          </w:p>
        </w:tc>
        <w:tc>
          <w:tcPr>
            <w:tcW w:w="882" w:type="dxa"/>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0.0%</w:t>
            </w:r>
          </w:p>
        </w:tc>
      </w:tr>
      <w:tr w:rsidR="00262274" w:rsidRPr="00262274">
        <w:tc>
          <w:tcPr>
            <w:tcW w:w="1278" w:type="dxa"/>
            <w:vMerge/>
            <w:tcBorders>
              <w:bottom w:val="single" w:sz="4" w:space="0" w:color="auto"/>
            </w:tcBorders>
          </w:tcPr>
          <w:p w:rsidR="00262274" w:rsidRPr="00262274" w:rsidRDefault="00262274" w:rsidP="0026227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62274" w:rsidRPr="00262274" w:rsidRDefault="00262274" w:rsidP="0026227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sz w:val="20"/>
                <w:szCs w:val="20"/>
              </w:rPr>
              <w:t>SGP</w:t>
            </w:r>
          </w:p>
        </w:tc>
        <w:tc>
          <w:tcPr>
            <w:tcW w:w="99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390904</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62274" w:rsidRPr="00262274" w:rsidRDefault="00262274" w:rsidP="00A007F9">
            <w:pPr>
              <w:spacing w:after="0" w:line="240" w:lineRule="auto"/>
              <w:jc w:val="center"/>
              <w:rPr>
                <w:rFonts w:ascii="Calibri" w:eastAsia="Times New Roman" w:hAnsi="Calibri" w:cs="Times New Roman"/>
                <w:color w:val="000000"/>
                <w:sz w:val="20"/>
                <w:szCs w:val="20"/>
              </w:rPr>
            </w:pPr>
            <w:r w:rsidRPr="00262274">
              <w:rPr>
                <w:rFonts w:ascii="Calibri" w:eastAsia="Times New Roman" w:hAnsi="Calibri" w:cs="Times New Roman"/>
                <w:color w:val="000000"/>
                <w:sz w:val="20"/>
                <w:szCs w:val="20"/>
              </w:rPr>
              <w:t>-1</w:t>
            </w:r>
          </w:p>
        </w:tc>
      </w:tr>
      <w:tr w:rsidR="00262274" w:rsidRPr="00262274">
        <w:tc>
          <w:tcPr>
            <w:tcW w:w="8856" w:type="dxa"/>
            <w:gridSpan w:val="10"/>
            <w:tcBorders>
              <w:left w:val="nil"/>
              <w:bottom w:val="nil"/>
              <w:right w:val="nil"/>
            </w:tcBorders>
          </w:tcPr>
          <w:p w:rsidR="00262274" w:rsidRPr="00262274" w:rsidRDefault="00262274" w:rsidP="00262274">
            <w:pPr>
              <w:spacing w:after="0" w:line="240" w:lineRule="auto"/>
              <w:rPr>
                <w:rFonts w:ascii="Calibri" w:eastAsia="Times New Roman" w:hAnsi="Calibri" w:cs="Times New Roman"/>
                <w:sz w:val="20"/>
                <w:szCs w:val="20"/>
              </w:rPr>
            </w:pPr>
            <w:r w:rsidRPr="00262274">
              <w:rPr>
                <w:rFonts w:ascii="Calibri" w:eastAsia="Times New Roman" w:hAnsi="Calibri" w:cs="Times New Roman"/>
                <w:bCs/>
                <w:color w:val="000000"/>
                <w:kern w:val="28"/>
                <w:sz w:val="20"/>
                <w:szCs w:val="20"/>
              </w:rPr>
              <w:t xml:space="preserve">Notes: The number of students included in CPI and percent </w:t>
            </w:r>
            <w:r w:rsidRPr="00262274">
              <w:rPr>
                <w:rFonts w:ascii="Calibri" w:eastAsia="Times New Roman" w:hAnsi="Calibri" w:cs="Times New Roman"/>
                <w:bCs/>
                <w:i/>
                <w:color w:val="000000"/>
                <w:kern w:val="28"/>
                <w:sz w:val="20"/>
                <w:szCs w:val="20"/>
              </w:rPr>
              <w:t>Proficient</w:t>
            </w:r>
            <w:r w:rsidRPr="00262274">
              <w:rPr>
                <w:rFonts w:ascii="Calibri" w:eastAsia="Times New Roman" w:hAnsi="Calibri" w:cs="Times New Roman"/>
                <w:bCs/>
                <w:color w:val="000000"/>
                <w:kern w:val="28"/>
                <w:sz w:val="20"/>
                <w:szCs w:val="20"/>
              </w:rPr>
              <w:t xml:space="preserve"> or </w:t>
            </w:r>
            <w:r w:rsidRPr="00262274">
              <w:rPr>
                <w:rFonts w:ascii="Calibri" w:eastAsia="Times New Roman" w:hAnsi="Calibri" w:cs="Times New Roman"/>
                <w:bCs/>
                <w:i/>
                <w:color w:val="000000"/>
                <w:kern w:val="28"/>
                <w:sz w:val="20"/>
                <w:szCs w:val="20"/>
              </w:rPr>
              <w:t>Advanced</w:t>
            </w:r>
            <w:r w:rsidRPr="00262274">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262274">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40D2A" w:rsidRPr="00940D2A" w:rsidRDefault="00537201" w:rsidP="00940D2A">
      <w:pPr>
        <w:jc w:val="center"/>
        <w:rPr>
          <w:rFonts w:ascii="Calibri" w:eastAsia="Calibri" w:hAnsi="Calibri" w:cs="Times New Roman"/>
          <w:b/>
          <w:sz w:val="20"/>
        </w:rPr>
      </w:pPr>
      <w:r w:rsidRPr="002F1EBE">
        <w:rPr>
          <w:rFonts w:ascii="Calibri" w:eastAsia="Calibri" w:hAnsi="Calibri" w:cs="Times New Roman"/>
          <w:color w:val="FF0000"/>
        </w:rPr>
        <w:lastRenderedPageBreak/>
        <w:t xml:space="preserve"> </w:t>
      </w:r>
      <w:r w:rsidR="00940D2A" w:rsidRPr="00940D2A">
        <w:rPr>
          <w:rFonts w:ascii="Calibri" w:eastAsia="Calibri" w:hAnsi="Calibri" w:cs="Times New Roman"/>
          <w:b/>
          <w:sz w:val="20"/>
        </w:rPr>
        <w:t>Table B3b: Lee Public Schools</w:t>
      </w:r>
    </w:p>
    <w:p w:rsidR="00940D2A" w:rsidRPr="00940D2A" w:rsidRDefault="00940D2A" w:rsidP="00940D2A">
      <w:pPr>
        <w:spacing w:after="0"/>
        <w:jc w:val="center"/>
        <w:rPr>
          <w:rFonts w:ascii="Calibri" w:eastAsia="Calibri" w:hAnsi="Calibri" w:cs="Times New Roman"/>
          <w:b/>
          <w:sz w:val="20"/>
        </w:rPr>
      </w:pPr>
      <w:r w:rsidRPr="00940D2A">
        <w:rPr>
          <w:rFonts w:ascii="Calibri" w:eastAsia="Calibri" w:hAnsi="Calibri" w:cs="Times New Roman"/>
          <w:b/>
          <w:sz w:val="20"/>
        </w:rPr>
        <w:t>Mathematics (All Grades)</w:t>
      </w:r>
    </w:p>
    <w:p w:rsidR="00940D2A" w:rsidRPr="00940D2A" w:rsidRDefault="00940D2A" w:rsidP="00940D2A">
      <w:pPr>
        <w:spacing w:after="0"/>
        <w:jc w:val="center"/>
        <w:rPr>
          <w:rFonts w:ascii="Calibri" w:eastAsia="Calibri" w:hAnsi="Calibri" w:cs="Times New Roman"/>
          <w:b/>
          <w:sz w:val="20"/>
        </w:rPr>
      </w:pPr>
      <w:r w:rsidRPr="00940D2A">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40D2A" w:rsidRPr="00940D2A">
        <w:tc>
          <w:tcPr>
            <w:tcW w:w="2808" w:type="dxa"/>
            <w:gridSpan w:val="3"/>
            <w:vMerge w:val="restart"/>
            <w:vAlign w:val="center"/>
          </w:tcPr>
          <w:p w:rsidR="00940D2A" w:rsidRPr="00940D2A" w:rsidRDefault="00940D2A" w:rsidP="00940D2A">
            <w:pPr>
              <w:spacing w:after="0" w:line="240" w:lineRule="auto"/>
              <w:jc w:val="center"/>
              <w:rPr>
                <w:rFonts w:ascii="Calibri" w:eastAsia="Times New Roman" w:hAnsi="Calibri" w:cs="Times New Roman"/>
                <w:b/>
                <w:sz w:val="20"/>
                <w:szCs w:val="20"/>
              </w:rPr>
            </w:pPr>
            <w:r w:rsidRPr="00940D2A">
              <w:rPr>
                <w:rFonts w:ascii="Calibri" w:eastAsia="Times New Roman" w:hAnsi="Calibri" w:cs="Times New Roman"/>
                <w:b/>
                <w:sz w:val="20"/>
                <w:szCs w:val="20"/>
              </w:rPr>
              <w:t>Group and Measure</w:t>
            </w:r>
          </w:p>
        </w:tc>
        <w:tc>
          <w:tcPr>
            <w:tcW w:w="990" w:type="dxa"/>
            <w:vMerge w:val="restart"/>
            <w:vAlign w:val="center"/>
          </w:tcPr>
          <w:p w:rsidR="00940D2A" w:rsidRPr="00940D2A" w:rsidRDefault="00940D2A" w:rsidP="00940D2A">
            <w:pPr>
              <w:spacing w:after="0" w:line="240" w:lineRule="auto"/>
              <w:jc w:val="center"/>
              <w:rPr>
                <w:rFonts w:ascii="Calibri" w:eastAsia="Times New Roman" w:hAnsi="Calibri" w:cs="Times New Roman"/>
                <w:b/>
                <w:sz w:val="20"/>
                <w:szCs w:val="20"/>
              </w:rPr>
            </w:pPr>
            <w:r w:rsidRPr="00940D2A">
              <w:rPr>
                <w:rFonts w:ascii="Calibri" w:eastAsia="Times New Roman" w:hAnsi="Calibri" w:cs="Times New Roman"/>
                <w:b/>
                <w:sz w:val="20"/>
                <w:szCs w:val="20"/>
              </w:rPr>
              <w:t>Number Included (2014)</w:t>
            </w:r>
          </w:p>
        </w:tc>
        <w:tc>
          <w:tcPr>
            <w:tcW w:w="3240" w:type="dxa"/>
            <w:gridSpan w:val="4"/>
            <w:vMerge w:val="restart"/>
            <w:vAlign w:val="center"/>
          </w:tcPr>
          <w:p w:rsidR="00940D2A" w:rsidRPr="00940D2A" w:rsidRDefault="00940D2A" w:rsidP="00940D2A">
            <w:pPr>
              <w:spacing w:after="0" w:line="240" w:lineRule="auto"/>
              <w:jc w:val="center"/>
              <w:rPr>
                <w:rFonts w:ascii="Calibri" w:eastAsia="Times New Roman" w:hAnsi="Calibri" w:cs="Times New Roman"/>
                <w:b/>
                <w:sz w:val="20"/>
                <w:szCs w:val="20"/>
              </w:rPr>
            </w:pPr>
            <w:r w:rsidRPr="00940D2A">
              <w:rPr>
                <w:rFonts w:ascii="Calibri" w:eastAsia="Times New Roman" w:hAnsi="Calibri" w:cs="Times New Roman"/>
                <w:b/>
                <w:sz w:val="20"/>
                <w:szCs w:val="20"/>
              </w:rPr>
              <w:t>Spring MCAS Year</w:t>
            </w:r>
          </w:p>
        </w:tc>
        <w:tc>
          <w:tcPr>
            <w:tcW w:w="1818" w:type="dxa"/>
            <w:gridSpan w:val="2"/>
          </w:tcPr>
          <w:p w:rsidR="00940D2A" w:rsidRPr="00940D2A" w:rsidRDefault="00940D2A" w:rsidP="00940D2A">
            <w:pPr>
              <w:spacing w:after="0" w:line="240" w:lineRule="auto"/>
              <w:rPr>
                <w:rFonts w:ascii="Calibri" w:eastAsia="Times New Roman" w:hAnsi="Calibri" w:cs="Times New Roman"/>
                <w:b/>
                <w:sz w:val="20"/>
                <w:szCs w:val="20"/>
              </w:rPr>
            </w:pPr>
            <w:r w:rsidRPr="00940D2A">
              <w:rPr>
                <w:rFonts w:ascii="Calibri" w:eastAsia="Times New Roman" w:hAnsi="Calibri" w:cs="Times New Roman"/>
                <w:b/>
                <w:sz w:val="20"/>
                <w:szCs w:val="20"/>
              </w:rPr>
              <w:t>Gains and Declines</w:t>
            </w:r>
          </w:p>
        </w:tc>
      </w:tr>
      <w:tr w:rsidR="00940D2A" w:rsidRPr="00940D2A">
        <w:trPr>
          <w:trHeight w:val="244"/>
        </w:trPr>
        <w:tc>
          <w:tcPr>
            <w:tcW w:w="2808" w:type="dxa"/>
            <w:gridSpan w:val="3"/>
            <w:vMerge/>
          </w:tcPr>
          <w:p w:rsidR="00940D2A" w:rsidRPr="00940D2A" w:rsidRDefault="00940D2A" w:rsidP="00940D2A">
            <w:pPr>
              <w:spacing w:after="0" w:line="240" w:lineRule="auto"/>
              <w:rPr>
                <w:rFonts w:ascii="Calibri" w:eastAsia="Times New Roman" w:hAnsi="Calibri" w:cs="Times New Roman"/>
                <w:b/>
                <w:sz w:val="20"/>
                <w:szCs w:val="20"/>
              </w:rPr>
            </w:pPr>
          </w:p>
        </w:tc>
        <w:tc>
          <w:tcPr>
            <w:tcW w:w="990" w:type="dxa"/>
            <w:vMerge/>
          </w:tcPr>
          <w:p w:rsidR="00940D2A" w:rsidRPr="00940D2A" w:rsidRDefault="00940D2A" w:rsidP="00940D2A">
            <w:pPr>
              <w:spacing w:after="0" w:line="240" w:lineRule="auto"/>
              <w:rPr>
                <w:rFonts w:ascii="Calibri" w:eastAsia="Times New Roman" w:hAnsi="Calibri" w:cs="Times New Roman"/>
                <w:b/>
                <w:sz w:val="20"/>
                <w:szCs w:val="20"/>
              </w:rPr>
            </w:pPr>
          </w:p>
        </w:tc>
        <w:tc>
          <w:tcPr>
            <w:tcW w:w="3240" w:type="dxa"/>
            <w:gridSpan w:val="4"/>
            <w:vMerge/>
          </w:tcPr>
          <w:p w:rsidR="00940D2A" w:rsidRPr="00940D2A" w:rsidRDefault="00940D2A" w:rsidP="00940D2A">
            <w:pPr>
              <w:spacing w:after="0" w:line="240" w:lineRule="auto"/>
              <w:rPr>
                <w:rFonts w:ascii="Calibri" w:eastAsia="Times New Roman" w:hAnsi="Calibri" w:cs="Times New Roman"/>
                <w:b/>
                <w:sz w:val="20"/>
                <w:szCs w:val="20"/>
              </w:rPr>
            </w:pPr>
          </w:p>
        </w:tc>
        <w:tc>
          <w:tcPr>
            <w:tcW w:w="936" w:type="dxa"/>
            <w:vMerge w:val="restart"/>
          </w:tcPr>
          <w:p w:rsidR="00940D2A" w:rsidRPr="00940D2A" w:rsidRDefault="00940D2A" w:rsidP="00940D2A">
            <w:pPr>
              <w:spacing w:after="0" w:line="240" w:lineRule="auto"/>
              <w:rPr>
                <w:rFonts w:ascii="Calibri" w:eastAsia="Times New Roman" w:hAnsi="Calibri" w:cs="Times New Roman"/>
                <w:b/>
                <w:sz w:val="20"/>
                <w:szCs w:val="20"/>
              </w:rPr>
            </w:pPr>
            <w:r w:rsidRPr="00940D2A">
              <w:rPr>
                <w:rFonts w:ascii="Calibri" w:eastAsia="Times New Roman" w:hAnsi="Calibri" w:cs="Times New Roman"/>
                <w:b/>
                <w:sz w:val="20"/>
                <w:szCs w:val="20"/>
              </w:rPr>
              <w:t>4 Year Trend</w:t>
            </w:r>
          </w:p>
        </w:tc>
        <w:tc>
          <w:tcPr>
            <w:tcW w:w="882" w:type="dxa"/>
            <w:vMerge w:val="restart"/>
          </w:tcPr>
          <w:p w:rsidR="00940D2A" w:rsidRPr="00940D2A" w:rsidRDefault="00940D2A" w:rsidP="00940D2A">
            <w:pPr>
              <w:spacing w:after="0" w:line="240" w:lineRule="auto"/>
              <w:rPr>
                <w:rFonts w:ascii="Calibri" w:eastAsia="Times New Roman" w:hAnsi="Calibri" w:cs="Times New Roman"/>
                <w:b/>
                <w:sz w:val="20"/>
                <w:szCs w:val="20"/>
              </w:rPr>
            </w:pPr>
            <w:r w:rsidRPr="00940D2A">
              <w:rPr>
                <w:rFonts w:ascii="Calibri" w:eastAsia="Times New Roman" w:hAnsi="Calibri" w:cs="Times New Roman"/>
                <w:b/>
                <w:sz w:val="20"/>
                <w:szCs w:val="20"/>
              </w:rPr>
              <w:t>2-Year Trend</w:t>
            </w:r>
          </w:p>
        </w:tc>
      </w:tr>
      <w:tr w:rsidR="00940D2A" w:rsidRPr="00940D2A">
        <w:tc>
          <w:tcPr>
            <w:tcW w:w="2808" w:type="dxa"/>
            <w:gridSpan w:val="3"/>
            <w:vMerge/>
          </w:tcPr>
          <w:p w:rsidR="00940D2A" w:rsidRPr="00940D2A" w:rsidRDefault="00940D2A" w:rsidP="00940D2A">
            <w:pPr>
              <w:spacing w:after="0" w:line="240" w:lineRule="auto"/>
              <w:rPr>
                <w:rFonts w:ascii="Calibri" w:eastAsia="Times New Roman" w:hAnsi="Calibri" w:cs="Times New Roman"/>
                <w:sz w:val="20"/>
                <w:szCs w:val="20"/>
              </w:rPr>
            </w:pPr>
          </w:p>
        </w:tc>
        <w:tc>
          <w:tcPr>
            <w:tcW w:w="990" w:type="dxa"/>
            <w:vMerge/>
          </w:tcPr>
          <w:p w:rsidR="00940D2A" w:rsidRPr="00940D2A" w:rsidRDefault="00940D2A" w:rsidP="00940D2A">
            <w:pPr>
              <w:spacing w:after="0" w:line="240" w:lineRule="auto"/>
              <w:rPr>
                <w:rFonts w:ascii="Calibri" w:eastAsia="Times New Roman" w:hAnsi="Calibri" w:cs="Times New Roman"/>
                <w:sz w:val="20"/>
                <w:szCs w:val="20"/>
              </w:rPr>
            </w:pPr>
          </w:p>
        </w:tc>
        <w:tc>
          <w:tcPr>
            <w:tcW w:w="810" w:type="dxa"/>
          </w:tcPr>
          <w:p w:rsidR="00940D2A" w:rsidRPr="00940D2A" w:rsidRDefault="00940D2A" w:rsidP="00940D2A">
            <w:pPr>
              <w:spacing w:after="0" w:line="240" w:lineRule="auto"/>
              <w:jc w:val="right"/>
              <w:rPr>
                <w:rFonts w:ascii="Calibri" w:eastAsia="Times New Roman" w:hAnsi="Calibri" w:cs="Times New Roman"/>
                <w:b/>
                <w:sz w:val="20"/>
                <w:szCs w:val="20"/>
              </w:rPr>
            </w:pPr>
            <w:r w:rsidRPr="00940D2A">
              <w:rPr>
                <w:rFonts w:ascii="Calibri" w:eastAsia="Times New Roman" w:hAnsi="Calibri" w:cs="Times New Roman"/>
                <w:b/>
                <w:sz w:val="20"/>
                <w:szCs w:val="20"/>
              </w:rPr>
              <w:t>2011</w:t>
            </w:r>
          </w:p>
        </w:tc>
        <w:tc>
          <w:tcPr>
            <w:tcW w:w="810" w:type="dxa"/>
          </w:tcPr>
          <w:p w:rsidR="00940D2A" w:rsidRPr="00940D2A" w:rsidRDefault="00940D2A" w:rsidP="00940D2A">
            <w:pPr>
              <w:spacing w:after="0" w:line="240" w:lineRule="auto"/>
              <w:jc w:val="right"/>
              <w:rPr>
                <w:rFonts w:ascii="Calibri" w:eastAsia="Times New Roman" w:hAnsi="Calibri" w:cs="Times New Roman"/>
                <w:b/>
                <w:sz w:val="20"/>
                <w:szCs w:val="20"/>
              </w:rPr>
            </w:pPr>
            <w:r w:rsidRPr="00940D2A">
              <w:rPr>
                <w:rFonts w:ascii="Calibri" w:eastAsia="Times New Roman" w:hAnsi="Calibri" w:cs="Times New Roman"/>
                <w:b/>
                <w:sz w:val="20"/>
                <w:szCs w:val="20"/>
              </w:rPr>
              <w:t>2012</w:t>
            </w:r>
          </w:p>
        </w:tc>
        <w:tc>
          <w:tcPr>
            <w:tcW w:w="810" w:type="dxa"/>
          </w:tcPr>
          <w:p w:rsidR="00940D2A" w:rsidRPr="00940D2A" w:rsidRDefault="00940D2A" w:rsidP="00940D2A">
            <w:pPr>
              <w:spacing w:after="0" w:line="240" w:lineRule="auto"/>
              <w:jc w:val="right"/>
              <w:rPr>
                <w:rFonts w:ascii="Calibri" w:eastAsia="Times New Roman" w:hAnsi="Calibri" w:cs="Times New Roman"/>
                <w:b/>
                <w:sz w:val="20"/>
                <w:szCs w:val="20"/>
              </w:rPr>
            </w:pPr>
            <w:r w:rsidRPr="00940D2A">
              <w:rPr>
                <w:rFonts w:ascii="Calibri" w:eastAsia="Times New Roman" w:hAnsi="Calibri" w:cs="Times New Roman"/>
                <w:b/>
                <w:sz w:val="20"/>
                <w:szCs w:val="20"/>
              </w:rPr>
              <w:t>2013</w:t>
            </w:r>
          </w:p>
        </w:tc>
        <w:tc>
          <w:tcPr>
            <w:tcW w:w="810" w:type="dxa"/>
          </w:tcPr>
          <w:p w:rsidR="00940D2A" w:rsidRPr="00940D2A" w:rsidRDefault="00940D2A" w:rsidP="00940D2A">
            <w:pPr>
              <w:spacing w:after="0" w:line="240" w:lineRule="auto"/>
              <w:jc w:val="right"/>
              <w:rPr>
                <w:rFonts w:ascii="Calibri" w:eastAsia="Times New Roman" w:hAnsi="Calibri" w:cs="Times New Roman"/>
                <w:b/>
                <w:sz w:val="20"/>
                <w:szCs w:val="20"/>
              </w:rPr>
            </w:pPr>
            <w:r w:rsidRPr="00940D2A">
              <w:rPr>
                <w:rFonts w:ascii="Calibri" w:eastAsia="Times New Roman" w:hAnsi="Calibri" w:cs="Times New Roman"/>
                <w:b/>
                <w:sz w:val="20"/>
                <w:szCs w:val="20"/>
              </w:rPr>
              <w:t>2014</w:t>
            </w:r>
          </w:p>
        </w:tc>
        <w:tc>
          <w:tcPr>
            <w:tcW w:w="936" w:type="dxa"/>
            <w:vMerge/>
          </w:tcPr>
          <w:p w:rsidR="00940D2A" w:rsidRPr="00940D2A" w:rsidRDefault="00940D2A" w:rsidP="00940D2A">
            <w:pPr>
              <w:spacing w:after="0" w:line="240" w:lineRule="auto"/>
              <w:rPr>
                <w:rFonts w:ascii="Calibri" w:eastAsia="Times New Roman" w:hAnsi="Calibri" w:cs="Times New Roman"/>
                <w:sz w:val="20"/>
                <w:szCs w:val="20"/>
              </w:rPr>
            </w:pPr>
          </w:p>
        </w:tc>
        <w:tc>
          <w:tcPr>
            <w:tcW w:w="882" w:type="dxa"/>
            <w:vMerge/>
          </w:tcPr>
          <w:p w:rsidR="00940D2A" w:rsidRPr="00940D2A" w:rsidRDefault="00940D2A" w:rsidP="00940D2A">
            <w:pPr>
              <w:spacing w:after="0" w:line="240" w:lineRule="auto"/>
              <w:rPr>
                <w:rFonts w:ascii="Calibri" w:eastAsia="Times New Roman" w:hAnsi="Calibri" w:cs="Times New Roman"/>
                <w:sz w:val="20"/>
                <w:szCs w:val="20"/>
              </w:rPr>
            </w:pPr>
          </w:p>
        </w:tc>
      </w:tr>
      <w:tr w:rsidR="00940D2A" w:rsidRPr="00940D2A">
        <w:tc>
          <w:tcPr>
            <w:tcW w:w="1278"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District</w:t>
            </w: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169</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65.6</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63.4</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72.6</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72.9</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7.3</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0.3</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169</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44.0%</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11.0%</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123</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50.5</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48.5</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61</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10.5</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State</w:t>
            </w: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241896</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67.1</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67</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68.6</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68.4</w:t>
            </w:r>
          </w:p>
        </w:tc>
        <w:tc>
          <w:tcPr>
            <w:tcW w:w="936"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1.3</w:t>
            </w:r>
          </w:p>
        </w:tc>
        <w:tc>
          <w:tcPr>
            <w:tcW w:w="882"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-0.2</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241896</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37.0%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37.0%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40.0%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40.0%</w:t>
            </w:r>
          </w:p>
        </w:tc>
        <w:tc>
          <w:tcPr>
            <w:tcW w:w="936"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3.0%</w:t>
            </w:r>
          </w:p>
        </w:tc>
        <w:tc>
          <w:tcPr>
            <w:tcW w:w="882"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184937</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w:t>
            </w:r>
          </w:p>
        </w:tc>
      </w:tr>
      <w:tr w:rsidR="00940D2A" w:rsidRPr="00940D2A">
        <w:tc>
          <w:tcPr>
            <w:tcW w:w="1278"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District</w:t>
            </w: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155</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66.5</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66</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73.5</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75</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8.5</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1.5</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155</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47.0%</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116</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61</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State</w:t>
            </w: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190183</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67.3</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67.3</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69</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68.8</w:t>
            </w:r>
          </w:p>
        </w:tc>
        <w:tc>
          <w:tcPr>
            <w:tcW w:w="936"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1.5</w:t>
            </w:r>
          </w:p>
        </w:tc>
        <w:tc>
          <w:tcPr>
            <w:tcW w:w="882"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-0.2</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190183</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38.0%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38.0%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41.0%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41.0%</w:t>
            </w:r>
          </w:p>
        </w:tc>
        <w:tc>
          <w:tcPr>
            <w:tcW w:w="936"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3.0%</w:t>
            </w:r>
          </w:p>
        </w:tc>
        <w:tc>
          <w:tcPr>
            <w:tcW w:w="882"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146536</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w:t>
            </w:r>
          </w:p>
        </w:tc>
      </w:tr>
      <w:tr w:rsidR="00940D2A" w:rsidRPr="00940D2A">
        <w:tc>
          <w:tcPr>
            <w:tcW w:w="1278"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District</w:t>
            </w: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54.3</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46.7</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52.5</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48.8</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-5.5</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-3.7</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12.0%</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23</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24</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66</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66</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State</w:t>
            </w: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91181</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57.7</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56.9</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57.4</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57.1</w:t>
            </w:r>
          </w:p>
        </w:tc>
        <w:tc>
          <w:tcPr>
            <w:tcW w:w="936"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-0.6</w:t>
            </w:r>
          </w:p>
        </w:tc>
        <w:tc>
          <w:tcPr>
            <w:tcW w:w="882"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-0.3</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91181</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22.0%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21.0%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22.0%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22.0%</w:t>
            </w:r>
          </w:p>
        </w:tc>
        <w:tc>
          <w:tcPr>
            <w:tcW w:w="936"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0.0%</w:t>
            </w:r>
          </w:p>
        </w:tc>
        <w:tc>
          <w:tcPr>
            <w:tcW w:w="882"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67155</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w:t>
            </w:r>
          </w:p>
        </w:tc>
      </w:tr>
      <w:tr w:rsidR="00940D2A" w:rsidRPr="00940D2A">
        <w:tc>
          <w:tcPr>
            <w:tcW w:w="1278"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District</w:t>
            </w: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16</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46.2</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65</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59.4</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59.4</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-5.6</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16</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19.0%</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19.0%</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-21.0%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State</w:t>
            </w: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47847</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62</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61.6</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63.9</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63.8</w:t>
            </w:r>
          </w:p>
        </w:tc>
        <w:tc>
          <w:tcPr>
            <w:tcW w:w="936"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1.8</w:t>
            </w:r>
          </w:p>
        </w:tc>
        <w:tc>
          <w:tcPr>
            <w:tcW w:w="882"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-0.1</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tcPr>
          <w:p w:rsidR="00940D2A" w:rsidRPr="00940D2A" w:rsidRDefault="00940D2A" w:rsidP="00940D2A">
            <w:pPr>
              <w:spacing w:after="0" w:line="240" w:lineRule="auto"/>
              <w:rPr>
                <w:rFonts w:ascii="Calibri" w:eastAsia="Times New Roman" w:hAnsi="Calibri" w:cs="Times New Roman"/>
                <w:sz w:val="20"/>
                <w:szCs w:val="20"/>
              </w:rPr>
            </w:pP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47847</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32.0%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32.0%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35.0%</w:t>
            </w:r>
          </w:p>
        </w:tc>
        <w:tc>
          <w:tcPr>
            <w:tcW w:w="810"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36.0%</w:t>
            </w:r>
          </w:p>
        </w:tc>
        <w:tc>
          <w:tcPr>
            <w:tcW w:w="936"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4.0%</w:t>
            </w:r>
          </w:p>
        </w:tc>
        <w:tc>
          <w:tcPr>
            <w:tcW w:w="882" w:type="dxa"/>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1.0%</w:t>
            </w:r>
          </w:p>
        </w:tc>
      </w:tr>
      <w:tr w:rsidR="00940D2A" w:rsidRPr="00940D2A">
        <w:tc>
          <w:tcPr>
            <w:tcW w:w="1278" w:type="dxa"/>
            <w:vMerge/>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40D2A" w:rsidRPr="00940D2A" w:rsidRDefault="00940D2A" w:rsidP="00940D2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32607</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w:t>
            </w:r>
          </w:p>
        </w:tc>
      </w:tr>
      <w:tr w:rsidR="00940D2A" w:rsidRPr="00940D2A">
        <w:tc>
          <w:tcPr>
            <w:tcW w:w="1278" w:type="dxa"/>
            <w:vMerge w:val="restart"/>
            <w:vAlign w:val="center"/>
          </w:tcPr>
          <w:p w:rsidR="00940D2A" w:rsidRPr="00940D2A" w:rsidRDefault="00940D2A" w:rsidP="00940D2A">
            <w:pPr>
              <w:spacing w:after="0" w:line="240" w:lineRule="auto"/>
              <w:jc w:val="center"/>
              <w:rPr>
                <w:rFonts w:ascii="Calibri" w:eastAsia="Times New Roman" w:hAnsi="Calibri" w:cs="Times New Roman"/>
                <w:b/>
                <w:sz w:val="20"/>
                <w:szCs w:val="20"/>
              </w:rPr>
            </w:pPr>
            <w:r w:rsidRPr="00940D2A">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District</w:t>
            </w: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363</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77.1</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77.4</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82.7</w:t>
            </w:r>
          </w:p>
        </w:tc>
        <w:tc>
          <w:tcPr>
            <w:tcW w:w="810"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82.3</w:t>
            </w:r>
          </w:p>
        </w:tc>
        <w:tc>
          <w:tcPr>
            <w:tcW w:w="936"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5.2</w:t>
            </w:r>
          </w:p>
        </w:tc>
        <w:tc>
          <w:tcPr>
            <w:tcW w:w="882" w:type="dxa"/>
            <w:shd w:val="clear" w:color="auto" w:fill="D9D9D9" w:themeFill="background1" w:themeFillShade="D9"/>
            <w:vAlign w:val="bottom"/>
          </w:tcPr>
          <w:p w:rsidR="00940D2A" w:rsidRPr="00940D2A" w:rsidRDefault="00940D2A" w:rsidP="00A007F9">
            <w:pPr>
              <w:spacing w:after="0" w:line="240" w:lineRule="auto"/>
              <w:jc w:val="center"/>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-0.4</w:t>
            </w:r>
          </w:p>
        </w:tc>
      </w:tr>
      <w:tr w:rsidR="00940D2A" w:rsidRPr="00940D2A">
        <w:tc>
          <w:tcPr>
            <w:tcW w:w="1278" w:type="dxa"/>
            <w:vMerge/>
          </w:tcPr>
          <w:p w:rsidR="00940D2A" w:rsidRPr="00940D2A" w:rsidRDefault="00940D2A" w:rsidP="00940D2A">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363</w:t>
            </w:r>
          </w:p>
        </w:tc>
        <w:tc>
          <w:tcPr>
            <w:tcW w:w="81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62.0%</w:t>
            </w:r>
          </w:p>
        </w:tc>
        <w:tc>
          <w:tcPr>
            <w:tcW w:w="936"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-1.0%</w:t>
            </w:r>
          </w:p>
        </w:tc>
      </w:tr>
      <w:tr w:rsidR="00940D2A" w:rsidRPr="00940D2A">
        <w:tc>
          <w:tcPr>
            <w:tcW w:w="1278" w:type="dxa"/>
            <w:vMerge/>
          </w:tcPr>
          <w:p w:rsidR="00940D2A" w:rsidRPr="00940D2A" w:rsidRDefault="00940D2A" w:rsidP="00940D2A">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0D2A" w:rsidRPr="00940D2A" w:rsidRDefault="00940D2A" w:rsidP="00940D2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291</w:t>
            </w:r>
          </w:p>
        </w:tc>
        <w:tc>
          <w:tcPr>
            <w:tcW w:w="81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62</w:t>
            </w:r>
          </w:p>
        </w:tc>
        <w:tc>
          <w:tcPr>
            <w:tcW w:w="810"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63</w:t>
            </w:r>
          </w:p>
        </w:tc>
        <w:tc>
          <w:tcPr>
            <w:tcW w:w="936"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w:t>
            </w:r>
          </w:p>
        </w:tc>
      </w:tr>
      <w:tr w:rsidR="00940D2A" w:rsidRPr="00940D2A">
        <w:tc>
          <w:tcPr>
            <w:tcW w:w="1278" w:type="dxa"/>
            <w:vMerge/>
          </w:tcPr>
          <w:p w:rsidR="00940D2A" w:rsidRPr="00940D2A" w:rsidRDefault="00940D2A" w:rsidP="00940D2A">
            <w:pPr>
              <w:spacing w:after="0" w:line="240" w:lineRule="auto"/>
              <w:rPr>
                <w:rFonts w:ascii="Calibri" w:eastAsia="Times New Roman" w:hAnsi="Calibri" w:cs="Times New Roman"/>
                <w:sz w:val="20"/>
                <w:szCs w:val="20"/>
              </w:rPr>
            </w:pPr>
          </w:p>
        </w:tc>
        <w:tc>
          <w:tcPr>
            <w:tcW w:w="810" w:type="dxa"/>
            <w:vMerge w:val="restart"/>
            <w:vAlign w:val="center"/>
          </w:tcPr>
          <w:p w:rsidR="00940D2A" w:rsidRPr="00940D2A" w:rsidRDefault="00940D2A" w:rsidP="00940D2A">
            <w:pPr>
              <w:spacing w:after="0" w:line="240" w:lineRule="auto"/>
              <w:jc w:val="center"/>
              <w:rPr>
                <w:rFonts w:ascii="Calibri" w:eastAsia="Times New Roman" w:hAnsi="Calibri" w:cs="Times New Roman"/>
                <w:sz w:val="20"/>
                <w:szCs w:val="20"/>
              </w:rPr>
            </w:pPr>
            <w:r w:rsidRPr="00940D2A">
              <w:rPr>
                <w:rFonts w:ascii="Calibri" w:eastAsia="Times New Roman" w:hAnsi="Calibri" w:cs="Times New Roman"/>
                <w:sz w:val="20"/>
                <w:szCs w:val="20"/>
              </w:rPr>
              <w:t>State</w:t>
            </w: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CPI</w:t>
            </w:r>
          </w:p>
        </w:tc>
        <w:tc>
          <w:tcPr>
            <w:tcW w:w="99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490288</w:t>
            </w:r>
          </w:p>
        </w:tc>
        <w:tc>
          <w:tcPr>
            <w:tcW w:w="81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79.9</w:t>
            </w:r>
          </w:p>
        </w:tc>
        <w:tc>
          <w:tcPr>
            <w:tcW w:w="81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79.9</w:t>
            </w:r>
          </w:p>
        </w:tc>
        <w:tc>
          <w:tcPr>
            <w:tcW w:w="81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80.8</w:t>
            </w:r>
          </w:p>
        </w:tc>
        <w:tc>
          <w:tcPr>
            <w:tcW w:w="81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80.3</w:t>
            </w:r>
          </w:p>
        </w:tc>
        <w:tc>
          <w:tcPr>
            <w:tcW w:w="936"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0.4</w:t>
            </w:r>
          </w:p>
        </w:tc>
        <w:tc>
          <w:tcPr>
            <w:tcW w:w="882"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-0.5</w:t>
            </w:r>
          </w:p>
        </w:tc>
      </w:tr>
      <w:tr w:rsidR="00940D2A" w:rsidRPr="00940D2A">
        <w:tc>
          <w:tcPr>
            <w:tcW w:w="1278" w:type="dxa"/>
            <w:vMerge/>
          </w:tcPr>
          <w:p w:rsidR="00940D2A" w:rsidRPr="00940D2A" w:rsidRDefault="00940D2A" w:rsidP="00940D2A">
            <w:pPr>
              <w:spacing w:after="0" w:line="240" w:lineRule="auto"/>
              <w:rPr>
                <w:rFonts w:ascii="Calibri" w:eastAsia="Times New Roman" w:hAnsi="Calibri" w:cs="Times New Roman"/>
                <w:sz w:val="20"/>
                <w:szCs w:val="20"/>
              </w:rPr>
            </w:pPr>
          </w:p>
        </w:tc>
        <w:tc>
          <w:tcPr>
            <w:tcW w:w="810" w:type="dxa"/>
            <w:vMerge/>
          </w:tcPr>
          <w:p w:rsidR="00940D2A" w:rsidRPr="00940D2A" w:rsidRDefault="00940D2A" w:rsidP="00940D2A">
            <w:pPr>
              <w:spacing w:after="0" w:line="240" w:lineRule="auto"/>
              <w:rPr>
                <w:rFonts w:ascii="Calibri" w:eastAsia="Times New Roman" w:hAnsi="Calibri" w:cs="Times New Roman"/>
                <w:sz w:val="20"/>
                <w:szCs w:val="20"/>
              </w:rPr>
            </w:pPr>
          </w:p>
        </w:tc>
        <w:tc>
          <w:tcPr>
            <w:tcW w:w="720" w:type="dxa"/>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P+</w:t>
            </w:r>
          </w:p>
        </w:tc>
        <w:tc>
          <w:tcPr>
            <w:tcW w:w="99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490288</w:t>
            </w:r>
          </w:p>
        </w:tc>
        <w:tc>
          <w:tcPr>
            <w:tcW w:w="81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58.0%</w:t>
            </w:r>
          </w:p>
        </w:tc>
        <w:tc>
          <w:tcPr>
            <w:tcW w:w="81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59.0%</w:t>
            </w:r>
          </w:p>
        </w:tc>
        <w:tc>
          <w:tcPr>
            <w:tcW w:w="81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61.0%</w:t>
            </w:r>
          </w:p>
        </w:tc>
        <w:tc>
          <w:tcPr>
            <w:tcW w:w="810"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60.0%</w:t>
            </w:r>
          </w:p>
        </w:tc>
        <w:tc>
          <w:tcPr>
            <w:tcW w:w="936"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2.0%</w:t>
            </w:r>
          </w:p>
        </w:tc>
        <w:tc>
          <w:tcPr>
            <w:tcW w:w="882" w:type="dxa"/>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-1.0%</w:t>
            </w:r>
          </w:p>
        </w:tc>
      </w:tr>
      <w:tr w:rsidR="00940D2A" w:rsidRPr="00940D2A">
        <w:tc>
          <w:tcPr>
            <w:tcW w:w="1278" w:type="dxa"/>
            <w:vMerge/>
            <w:tcBorders>
              <w:bottom w:val="single" w:sz="4" w:space="0" w:color="auto"/>
            </w:tcBorders>
          </w:tcPr>
          <w:p w:rsidR="00940D2A" w:rsidRPr="00940D2A" w:rsidRDefault="00940D2A" w:rsidP="00940D2A">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40D2A" w:rsidRPr="00940D2A" w:rsidRDefault="00940D2A" w:rsidP="00940D2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sz w:val="20"/>
                <w:szCs w:val="20"/>
              </w:rPr>
              <w:t>SGP</w:t>
            </w:r>
          </w:p>
        </w:tc>
        <w:tc>
          <w:tcPr>
            <w:tcW w:w="990" w:type="dxa"/>
            <w:tcBorders>
              <w:bottom w:val="single" w:sz="4" w:space="0" w:color="auto"/>
            </w:tcBorders>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392953</w:t>
            </w:r>
          </w:p>
        </w:tc>
        <w:tc>
          <w:tcPr>
            <w:tcW w:w="810" w:type="dxa"/>
            <w:tcBorders>
              <w:bottom w:val="single" w:sz="4" w:space="0" w:color="auto"/>
            </w:tcBorders>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940D2A" w:rsidRPr="00940D2A" w:rsidRDefault="00940D2A" w:rsidP="00940D2A">
            <w:pPr>
              <w:spacing w:after="0" w:line="240" w:lineRule="auto"/>
              <w:jc w:val="right"/>
              <w:rPr>
                <w:rFonts w:ascii="Calibri" w:eastAsia="Times New Roman" w:hAnsi="Calibri" w:cs="Times New Roman"/>
                <w:color w:val="000000"/>
                <w:sz w:val="20"/>
                <w:szCs w:val="20"/>
              </w:rPr>
            </w:pPr>
            <w:r w:rsidRPr="00940D2A">
              <w:rPr>
                <w:rFonts w:ascii="Calibri" w:eastAsia="Times New Roman" w:hAnsi="Calibri" w:cs="Times New Roman"/>
                <w:color w:val="000000"/>
                <w:sz w:val="20"/>
                <w:szCs w:val="20"/>
              </w:rPr>
              <w:t>-1</w:t>
            </w:r>
          </w:p>
        </w:tc>
      </w:tr>
      <w:tr w:rsidR="00940D2A" w:rsidRPr="00940D2A">
        <w:tc>
          <w:tcPr>
            <w:tcW w:w="8856" w:type="dxa"/>
            <w:gridSpan w:val="10"/>
            <w:tcBorders>
              <w:left w:val="nil"/>
              <w:bottom w:val="nil"/>
              <w:right w:val="nil"/>
            </w:tcBorders>
          </w:tcPr>
          <w:p w:rsidR="00940D2A" w:rsidRPr="00940D2A" w:rsidRDefault="00940D2A" w:rsidP="00940D2A">
            <w:pPr>
              <w:spacing w:after="0" w:line="240" w:lineRule="auto"/>
              <w:rPr>
                <w:rFonts w:ascii="Calibri" w:eastAsia="Times New Roman" w:hAnsi="Calibri" w:cs="Times New Roman"/>
                <w:sz w:val="20"/>
                <w:szCs w:val="20"/>
              </w:rPr>
            </w:pPr>
            <w:r w:rsidRPr="00940D2A">
              <w:rPr>
                <w:rFonts w:ascii="Calibri" w:eastAsia="Times New Roman" w:hAnsi="Calibri" w:cs="Times New Roman"/>
                <w:bCs/>
                <w:sz w:val="20"/>
                <w:szCs w:val="20"/>
              </w:rPr>
              <w:t xml:space="preserve">Notes: The number of students included in CPI and percent </w:t>
            </w:r>
            <w:r w:rsidRPr="00940D2A">
              <w:rPr>
                <w:rFonts w:ascii="Calibri" w:eastAsia="Times New Roman" w:hAnsi="Calibri" w:cs="Times New Roman"/>
                <w:bCs/>
                <w:i/>
                <w:sz w:val="20"/>
                <w:szCs w:val="20"/>
              </w:rPr>
              <w:t>Proficient</w:t>
            </w:r>
            <w:r w:rsidRPr="00940D2A">
              <w:rPr>
                <w:rFonts w:ascii="Calibri" w:eastAsia="Times New Roman" w:hAnsi="Calibri" w:cs="Times New Roman"/>
                <w:bCs/>
                <w:sz w:val="20"/>
                <w:szCs w:val="20"/>
              </w:rPr>
              <w:t xml:space="preserve"> or </w:t>
            </w:r>
            <w:r w:rsidRPr="00940D2A">
              <w:rPr>
                <w:rFonts w:ascii="Calibri" w:eastAsia="Times New Roman" w:hAnsi="Calibri" w:cs="Times New Roman"/>
                <w:bCs/>
                <w:i/>
                <w:sz w:val="20"/>
                <w:szCs w:val="20"/>
              </w:rPr>
              <w:t>Advanced</w:t>
            </w:r>
            <w:r w:rsidRPr="00940D2A">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940D2A">
      <w:pPr>
        <w:spacing w:after="0"/>
        <w:jc w:val="center"/>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523E3" w:rsidRPr="00B523E3" w:rsidRDefault="00B523E3" w:rsidP="00B523E3">
      <w:pPr>
        <w:spacing w:after="0" w:line="240" w:lineRule="auto"/>
        <w:jc w:val="center"/>
        <w:rPr>
          <w:rFonts w:ascii="Calibri" w:eastAsia="Calibri" w:hAnsi="Calibri" w:cs="Times New Roman"/>
          <w:b/>
          <w:sz w:val="20"/>
        </w:rPr>
      </w:pPr>
      <w:r w:rsidRPr="00B523E3">
        <w:rPr>
          <w:rFonts w:ascii="Calibri" w:eastAsia="Calibri" w:hAnsi="Calibri" w:cs="Times New Roman"/>
          <w:b/>
          <w:sz w:val="20"/>
        </w:rPr>
        <w:lastRenderedPageBreak/>
        <w:t>Table B3c: Lee Public Schools</w:t>
      </w:r>
    </w:p>
    <w:p w:rsidR="00B523E3" w:rsidRPr="00B523E3" w:rsidRDefault="00B523E3" w:rsidP="00B523E3">
      <w:pPr>
        <w:spacing w:after="0"/>
        <w:jc w:val="center"/>
        <w:rPr>
          <w:rFonts w:ascii="Calibri" w:eastAsia="Calibri" w:hAnsi="Calibri" w:cs="Times New Roman"/>
          <w:b/>
          <w:sz w:val="20"/>
        </w:rPr>
      </w:pPr>
      <w:r w:rsidRPr="00B523E3">
        <w:rPr>
          <w:rFonts w:ascii="Calibri" w:eastAsia="Calibri" w:hAnsi="Calibri" w:cs="Times New Roman"/>
          <w:b/>
          <w:sz w:val="20"/>
        </w:rPr>
        <w:t>Science and Technology/Engineering (All Grades)</w:t>
      </w:r>
    </w:p>
    <w:p w:rsidR="00B523E3" w:rsidRPr="00B523E3" w:rsidRDefault="00B523E3" w:rsidP="00B523E3">
      <w:pPr>
        <w:spacing w:after="0" w:line="240" w:lineRule="auto"/>
        <w:jc w:val="center"/>
        <w:rPr>
          <w:rFonts w:ascii="Calibri" w:eastAsia="Calibri" w:hAnsi="Calibri" w:cs="Times New Roman"/>
          <w:b/>
          <w:sz w:val="20"/>
          <w:szCs w:val="24"/>
        </w:rPr>
      </w:pPr>
      <w:r w:rsidRPr="00B523E3">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B523E3" w:rsidRPr="00B523E3">
        <w:tc>
          <w:tcPr>
            <w:tcW w:w="2808" w:type="dxa"/>
            <w:gridSpan w:val="3"/>
            <w:vMerge w:val="restart"/>
            <w:vAlign w:val="center"/>
          </w:tcPr>
          <w:p w:rsidR="00B523E3" w:rsidRPr="00B523E3" w:rsidRDefault="00B523E3" w:rsidP="00B523E3">
            <w:pPr>
              <w:spacing w:after="0" w:line="240" w:lineRule="auto"/>
              <w:jc w:val="center"/>
              <w:rPr>
                <w:rFonts w:ascii="Calibri" w:eastAsia="Times New Roman" w:hAnsi="Calibri" w:cs="Times New Roman"/>
                <w:b/>
                <w:sz w:val="20"/>
                <w:szCs w:val="20"/>
              </w:rPr>
            </w:pPr>
            <w:r w:rsidRPr="00B523E3">
              <w:rPr>
                <w:rFonts w:ascii="Calibri" w:eastAsia="Times New Roman" w:hAnsi="Calibri" w:cs="Times New Roman"/>
                <w:b/>
                <w:sz w:val="20"/>
                <w:szCs w:val="20"/>
              </w:rPr>
              <w:t>Group and Measure</w:t>
            </w:r>
          </w:p>
        </w:tc>
        <w:tc>
          <w:tcPr>
            <w:tcW w:w="990" w:type="dxa"/>
            <w:vMerge w:val="restart"/>
            <w:vAlign w:val="center"/>
          </w:tcPr>
          <w:p w:rsidR="00B523E3" w:rsidRPr="00B523E3" w:rsidRDefault="00B523E3" w:rsidP="00B523E3">
            <w:pPr>
              <w:spacing w:after="0" w:line="240" w:lineRule="auto"/>
              <w:jc w:val="center"/>
              <w:rPr>
                <w:rFonts w:ascii="Calibri" w:eastAsia="Times New Roman" w:hAnsi="Calibri" w:cs="Times New Roman"/>
                <w:b/>
                <w:sz w:val="20"/>
                <w:szCs w:val="20"/>
              </w:rPr>
            </w:pPr>
            <w:r w:rsidRPr="00B523E3">
              <w:rPr>
                <w:rFonts w:ascii="Calibri" w:eastAsia="Times New Roman" w:hAnsi="Calibri" w:cs="Times New Roman"/>
                <w:b/>
                <w:sz w:val="20"/>
                <w:szCs w:val="20"/>
              </w:rPr>
              <w:t>Number Included (2014)</w:t>
            </w:r>
          </w:p>
        </w:tc>
        <w:tc>
          <w:tcPr>
            <w:tcW w:w="3240" w:type="dxa"/>
            <w:gridSpan w:val="4"/>
            <w:vMerge w:val="restart"/>
            <w:vAlign w:val="center"/>
          </w:tcPr>
          <w:p w:rsidR="00B523E3" w:rsidRPr="00B523E3" w:rsidRDefault="00B523E3" w:rsidP="00B523E3">
            <w:pPr>
              <w:spacing w:after="0" w:line="240" w:lineRule="auto"/>
              <w:jc w:val="center"/>
              <w:rPr>
                <w:rFonts w:ascii="Calibri" w:eastAsia="Times New Roman" w:hAnsi="Calibri" w:cs="Times New Roman"/>
                <w:b/>
                <w:sz w:val="20"/>
                <w:szCs w:val="20"/>
              </w:rPr>
            </w:pPr>
            <w:r w:rsidRPr="00B523E3">
              <w:rPr>
                <w:rFonts w:ascii="Calibri" w:eastAsia="Times New Roman" w:hAnsi="Calibri" w:cs="Times New Roman"/>
                <w:b/>
                <w:sz w:val="20"/>
                <w:szCs w:val="20"/>
              </w:rPr>
              <w:t>Spring MCAS Year</w:t>
            </w:r>
          </w:p>
        </w:tc>
        <w:tc>
          <w:tcPr>
            <w:tcW w:w="1818" w:type="dxa"/>
            <w:gridSpan w:val="2"/>
          </w:tcPr>
          <w:p w:rsidR="00B523E3" w:rsidRPr="00B523E3" w:rsidRDefault="00B523E3" w:rsidP="00B523E3">
            <w:pPr>
              <w:spacing w:after="0" w:line="240" w:lineRule="auto"/>
              <w:rPr>
                <w:rFonts w:ascii="Calibri" w:eastAsia="Times New Roman" w:hAnsi="Calibri" w:cs="Times New Roman"/>
                <w:b/>
                <w:sz w:val="20"/>
                <w:szCs w:val="20"/>
              </w:rPr>
            </w:pPr>
            <w:r w:rsidRPr="00B523E3">
              <w:rPr>
                <w:rFonts w:ascii="Calibri" w:eastAsia="Times New Roman" w:hAnsi="Calibri" w:cs="Times New Roman"/>
                <w:b/>
                <w:sz w:val="20"/>
                <w:szCs w:val="20"/>
              </w:rPr>
              <w:t>Gains and Declines</w:t>
            </w:r>
          </w:p>
        </w:tc>
      </w:tr>
      <w:tr w:rsidR="00B523E3" w:rsidRPr="00B523E3">
        <w:trPr>
          <w:trHeight w:val="244"/>
        </w:trPr>
        <w:tc>
          <w:tcPr>
            <w:tcW w:w="2808" w:type="dxa"/>
            <w:gridSpan w:val="3"/>
            <w:vMerge/>
          </w:tcPr>
          <w:p w:rsidR="00B523E3" w:rsidRPr="00B523E3" w:rsidRDefault="00B523E3" w:rsidP="00B523E3">
            <w:pPr>
              <w:spacing w:after="0" w:line="240" w:lineRule="auto"/>
              <w:rPr>
                <w:rFonts w:ascii="Calibri" w:eastAsia="Times New Roman" w:hAnsi="Calibri" w:cs="Times New Roman"/>
                <w:b/>
                <w:sz w:val="20"/>
                <w:szCs w:val="20"/>
              </w:rPr>
            </w:pPr>
          </w:p>
        </w:tc>
        <w:tc>
          <w:tcPr>
            <w:tcW w:w="990" w:type="dxa"/>
            <w:vMerge/>
          </w:tcPr>
          <w:p w:rsidR="00B523E3" w:rsidRPr="00B523E3" w:rsidRDefault="00B523E3" w:rsidP="00B523E3">
            <w:pPr>
              <w:spacing w:after="0" w:line="240" w:lineRule="auto"/>
              <w:rPr>
                <w:rFonts w:ascii="Calibri" w:eastAsia="Times New Roman" w:hAnsi="Calibri" w:cs="Times New Roman"/>
                <w:b/>
                <w:sz w:val="20"/>
                <w:szCs w:val="20"/>
              </w:rPr>
            </w:pPr>
          </w:p>
        </w:tc>
        <w:tc>
          <w:tcPr>
            <w:tcW w:w="3240" w:type="dxa"/>
            <w:gridSpan w:val="4"/>
            <w:vMerge/>
          </w:tcPr>
          <w:p w:rsidR="00B523E3" w:rsidRPr="00B523E3" w:rsidRDefault="00B523E3" w:rsidP="00B523E3">
            <w:pPr>
              <w:spacing w:after="0" w:line="240" w:lineRule="auto"/>
              <w:rPr>
                <w:rFonts w:ascii="Calibri" w:eastAsia="Times New Roman" w:hAnsi="Calibri" w:cs="Times New Roman"/>
                <w:b/>
                <w:sz w:val="20"/>
                <w:szCs w:val="20"/>
              </w:rPr>
            </w:pPr>
          </w:p>
        </w:tc>
        <w:tc>
          <w:tcPr>
            <w:tcW w:w="936" w:type="dxa"/>
            <w:vMerge w:val="restart"/>
          </w:tcPr>
          <w:p w:rsidR="00B523E3" w:rsidRPr="00B523E3" w:rsidRDefault="00B523E3" w:rsidP="00B523E3">
            <w:pPr>
              <w:spacing w:after="0" w:line="240" w:lineRule="auto"/>
              <w:rPr>
                <w:rFonts w:ascii="Calibri" w:eastAsia="Times New Roman" w:hAnsi="Calibri" w:cs="Times New Roman"/>
                <w:b/>
                <w:sz w:val="20"/>
                <w:szCs w:val="20"/>
              </w:rPr>
            </w:pPr>
            <w:r w:rsidRPr="00B523E3">
              <w:rPr>
                <w:rFonts w:ascii="Calibri" w:eastAsia="Times New Roman" w:hAnsi="Calibri" w:cs="Times New Roman"/>
                <w:b/>
                <w:sz w:val="20"/>
                <w:szCs w:val="20"/>
              </w:rPr>
              <w:t>4 Year Trend</w:t>
            </w:r>
          </w:p>
        </w:tc>
        <w:tc>
          <w:tcPr>
            <w:tcW w:w="882" w:type="dxa"/>
            <w:vMerge w:val="restart"/>
          </w:tcPr>
          <w:p w:rsidR="00B523E3" w:rsidRPr="00B523E3" w:rsidRDefault="00B523E3" w:rsidP="00B523E3">
            <w:pPr>
              <w:spacing w:after="0" w:line="240" w:lineRule="auto"/>
              <w:rPr>
                <w:rFonts w:ascii="Calibri" w:eastAsia="Times New Roman" w:hAnsi="Calibri" w:cs="Times New Roman"/>
                <w:b/>
                <w:sz w:val="20"/>
                <w:szCs w:val="20"/>
              </w:rPr>
            </w:pPr>
            <w:r w:rsidRPr="00B523E3">
              <w:rPr>
                <w:rFonts w:ascii="Calibri" w:eastAsia="Times New Roman" w:hAnsi="Calibri" w:cs="Times New Roman"/>
                <w:b/>
                <w:sz w:val="20"/>
                <w:szCs w:val="20"/>
              </w:rPr>
              <w:t>2-Year Trend</w:t>
            </w:r>
          </w:p>
        </w:tc>
      </w:tr>
      <w:tr w:rsidR="00B523E3" w:rsidRPr="00B523E3">
        <w:tc>
          <w:tcPr>
            <w:tcW w:w="2808" w:type="dxa"/>
            <w:gridSpan w:val="3"/>
            <w:vMerge/>
          </w:tcPr>
          <w:p w:rsidR="00B523E3" w:rsidRPr="00B523E3" w:rsidRDefault="00B523E3" w:rsidP="00B523E3">
            <w:pPr>
              <w:spacing w:after="0" w:line="240" w:lineRule="auto"/>
              <w:rPr>
                <w:rFonts w:ascii="Calibri" w:eastAsia="Times New Roman" w:hAnsi="Calibri" w:cs="Times New Roman"/>
                <w:sz w:val="20"/>
                <w:szCs w:val="20"/>
              </w:rPr>
            </w:pPr>
          </w:p>
        </w:tc>
        <w:tc>
          <w:tcPr>
            <w:tcW w:w="990" w:type="dxa"/>
            <w:vMerge/>
          </w:tcPr>
          <w:p w:rsidR="00B523E3" w:rsidRPr="00B523E3" w:rsidRDefault="00B523E3" w:rsidP="00B523E3">
            <w:pPr>
              <w:spacing w:after="0" w:line="240" w:lineRule="auto"/>
              <w:rPr>
                <w:rFonts w:ascii="Calibri" w:eastAsia="Times New Roman" w:hAnsi="Calibri" w:cs="Times New Roman"/>
                <w:sz w:val="20"/>
                <w:szCs w:val="20"/>
              </w:rPr>
            </w:pPr>
          </w:p>
        </w:tc>
        <w:tc>
          <w:tcPr>
            <w:tcW w:w="810" w:type="dxa"/>
          </w:tcPr>
          <w:p w:rsidR="00B523E3" w:rsidRPr="00B523E3" w:rsidRDefault="00B523E3" w:rsidP="00B523E3">
            <w:pPr>
              <w:spacing w:after="0" w:line="240" w:lineRule="auto"/>
              <w:jc w:val="right"/>
              <w:rPr>
                <w:rFonts w:ascii="Calibri" w:eastAsia="Times New Roman" w:hAnsi="Calibri" w:cs="Times New Roman"/>
                <w:b/>
                <w:sz w:val="20"/>
                <w:szCs w:val="20"/>
              </w:rPr>
            </w:pPr>
            <w:r w:rsidRPr="00B523E3">
              <w:rPr>
                <w:rFonts w:ascii="Calibri" w:eastAsia="Times New Roman" w:hAnsi="Calibri" w:cs="Times New Roman"/>
                <w:b/>
                <w:sz w:val="20"/>
                <w:szCs w:val="20"/>
              </w:rPr>
              <w:t>2011</w:t>
            </w:r>
          </w:p>
        </w:tc>
        <w:tc>
          <w:tcPr>
            <w:tcW w:w="810" w:type="dxa"/>
          </w:tcPr>
          <w:p w:rsidR="00B523E3" w:rsidRPr="00B523E3" w:rsidRDefault="00B523E3" w:rsidP="00B523E3">
            <w:pPr>
              <w:spacing w:after="0" w:line="240" w:lineRule="auto"/>
              <w:jc w:val="right"/>
              <w:rPr>
                <w:rFonts w:ascii="Calibri" w:eastAsia="Times New Roman" w:hAnsi="Calibri" w:cs="Times New Roman"/>
                <w:b/>
                <w:sz w:val="20"/>
                <w:szCs w:val="20"/>
              </w:rPr>
            </w:pPr>
            <w:r w:rsidRPr="00B523E3">
              <w:rPr>
                <w:rFonts w:ascii="Calibri" w:eastAsia="Times New Roman" w:hAnsi="Calibri" w:cs="Times New Roman"/>
                <w:b/>
                <w:sz w:val="20"/>
                <w:szCs w:val="20"/>
              </w:rPr>
              <w:t>2012</w:t>
            </w:r>
          </w:p>
        </w:tc>
        <w:tc>
          <w:tcPr>
            <w:tcW w:w="810" w:type="dxa"/>
          </w:tcPr>
          <w:p w:rsidR="00B523E3" w:rsidRPr="00B523E3" w:rsidRDefault="00B523E3" w:rsidP="00B523E3">
            <w:pPr>
              <w:spacing w:after="0" w:line="240" w:lineRule="auto"/>
              <w:jc w:val="right"/>
              <w:rPr>
                <w:rFonts w:ascii="Calibri" w:eastAsia="Times New Roman" w:hAnsi="Calibri" w:cs="Times New Roman"/>
                <w:b/>
                <w:sz w:val="20"/>
                <w:szCs w:val="20"/>
              </w:rPr>
            </w:pPr>
            <w:r w:rsidRPr="00B523E3">
              <w:rPr>
                <w:rFonts w:ascii="Calibri" w:eastAsia="Times New Roman" w:hAnsi="Calibri" w:cs="Times New Roman"/>
                <w:b/>
                <w:sz w:val="20"/>
                <w:szCs w:val="20"/>
              </w:rPr>
              <w:t>2013</w:t>
            </w:r>
          </w:p>
        </w:tc>
        <w:tc>
          <w:tcPr>
            <w:tcW w:w="810" w:type="dxa"/>
          </w:tcPr>
          <w:p w:rsidR="00B523E3" w:rsidRPr="00B523E3" w:rsidRDefault="00B523E3" w:rsidP="00B523E3">
            <w:pPr>
              <w:spacing w:after="0" w:line="240" w:lineRule="auto"/>
              <w:jc w:val="right"/>
              <w:rPr>
                <w:rFonts w:ascii="Calibri" w:eastAsia="Times New Roman" w:hAnsi="Calibri" w:cs="Times New Roman"/>
                <w:b/>
                <w:sz w:val="20"/>
                <w:szCs w:val="20"/>
              </w:rPr>
            </w:pPr>
            <w:r w:rsidRPr="00B523E3">
              <w:rPr>
                <w:rFonts w:ascii="Calibri" w:eastAsia="Times New Roman" w:hAnsi="Calibri" w:cs="Times New Roman"/>
                <w:b/>
                <w:sz w:val="20"/>
                <w:szCs w:val="20"/>
              </w:rPr>
              <w:t>2014</w:t>
            </w:r>
          </w:p>
        </w:tc>
        <w:tc>
          <w:tcPr>
            <w:tcW w:w="936" w:type="dxa"/>
            <w:vMerge/>
          </w:tcPr>
          <w:p w:rsidR="00B523E3" w:rsidRPr="00B523E3" w:rsidRDefault="00B523E3" w:rsidP="00B523E3">
            <w:pPr>
              <w:spacing w:after="0" w:line="240" w:lineRule="auto"/>
              <w:rPr>
                <w:rFonts w:ascii="Calibri" w:eastAsia="Times New Roman" w:hAnsi="Calibri" w:cs="Times New Roman"/>
                <w:sz w:val="20"/>
                <w:szCs w:val="20"/>
              </w:rPr>
            </w:pPr>
          </w:p>
        </w:tc>
        <w:tc>
          <w:tcPr>
            <w:tcW w:w="882" w:type="dxa"/>
            <w:vMerge/>
          </w:tcPr>
          <w:p w:rsidR="00B523E3" w:rsidRPr="00B523E3" w:rsidRDefault="00B523E3" w:rsidP="00B523E3">
            <w:pPr>
              <w:spacing w:after="0" w:line="240" w:lineRule="auto"/>
              <w:rPr>
                <w:rFonts w:ascii="Calibri" w:eastAsia="Times New Roman" w:hAnsi="Calibri" w:cs="Times New Roman"/>
                <w:sz w:val="20"/>
                <w:szCs w:val="20"/>
              </w:rPr>
            </w:pPr>
          </w:p>
        </w:tc>
      </w:tr>
      <w:tr w:rsidR="00B523E3" w:rsidRPr="00B523E3">
        <w:tc>
          <w:tcPr>
            <w:tcW w:w="1278"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District</w:t>
            </w: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69.6</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64.9</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62.3</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61.4</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-8.2</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-0.9</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24.0%</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-7.0%</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State</w:t>
            </w:r>
          </w:p>
        </w:tc>
        <w:tc>
          <w:tcPr>
            <w:tcW w:w="720" w:type="dxa"/>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100582</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63.8</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65</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66.4</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67.3</w:t>
            </w:r>
          </w:p>
        </w:tc>
        <w:tc>
          <w:tcPr>
            <w:tcW w:w="936"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3.5</w:t>
            </w:r>
          </w:p>
        </w:tc>
        <w:tc>
          <w:tcPr>
            <w:tcW w:w="882"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0.9</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100582</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w:t>
            </w:r>
          </w:p>
        </w:tc>
      </w:tr>
      <w:tr w:rsidR="00B523E3" w:rsidRPr="00B523E3">
        <w:tc>
          <w:tcPr>
            <w:tcW w:w="1278"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District</w:t>
            </w: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62</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73.1</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66.3</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61.6</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64.1</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2.5</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62</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-6.0%</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State</w:t>
            </w:r>
          </w:p>
        </w:tc>
        <w:tc>
          <w:tcPr>
            <w:tcW w:w="720" w:type="dxa"/>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79199</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62.8</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64.5</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66.1</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66.8</w:t>
            </w:r>
          </w:p>
        </w:tc>
        <w:tc>
          <w:tcPr>
            <w:tcW w:w="936"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4</w:t>
            </w:r>
          </w:p>
        </w:tc>
        <w:tc>
          <w:tcPr>
            <w:tcW w:w="882"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0.7</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79199</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1.0%</w:t>
            </w:r>
          </w:p>
        </w:tc>
      </w:tr>
      <w:tr w:rsidR="00B523E3" w:rsidRPr="00B523E3">
        <w:tc>
          <w:tcPr>
            <w:tcW w:w="1278"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District</w:t>
            </w: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21</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51.3</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60.7</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39.3</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-20.7</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-21.4</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21</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-20.0%</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-21.0%</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State</w:t>
            </w:r>
          </w:p>
        </w:tc>
        <w:tc>
          <w:tcPr>
            <w:tcW w:w="720" w:type="dxa"/>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38628</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59.2</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58.7</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59.8</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60.1</w:t>
            </w:r>
          </w:p>
        </w:tc>
        <w:tc>
          <w:tcPr>
            <w:tcW w:w="936"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0.9</w:t>
            </w:r>
          </w:p>
        </w:tc>
        <w:tc>
          <w:tcPr>
            <w:tcW w:w="882"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0.3</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38628</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w:t>
            </w:r>
          </w:p>
        </w:tc>
      </w:tr>
      <w:tr w:rsidR="00B523E3" w:rsidRPr="00B523E3">
        <w:tc>
          <w:tcPr>
            <w:tcW w:w="1278"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District</w:t>
            </w: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State</w:t>
            </w:r>
          </w:p>
        </w:tc>
        <w:tc>
          <w:tcPr>
            <w:tcW w:w="720" w:type="dxa"/>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16871</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50.3</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51.4</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54</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54</w:t>
            </w:r>
          </w:p>
        </w:tc>
        <w:tc>
          <w:tcPr>
            <w:tcW w:w="936"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3.7</w:t>
            </w:r>
          </w:p>
        </w:tc>
        <w:tc>
          <w:tcPr>
            <w:tcW w:w="882"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0</w:t>
            </w:r>
          </w:p>
        </w:tc>
      </w:tr>
      <w:tr w:rsidR="00B523E3" w:rsidRPr="00B523E3">
        <w:tc>
          <w:tcPr>
            <w:tcW w:w="1278" w:type="dxa"/>
            <w:vMerge/>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B523E3" w:rsidRPr="00B523E3" w:rsidRDefault="00B523E3" w:rsidP="00B523E3">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16871</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-1.0%</w:t>
            </w:r>
          </w:p>
        </w:tc>
      </w:tr>
      <w:tr w:rsidR="00B523E3" w:rsidRPr="00B523E3">
        <w:tc>
          <w:tcPr>
            <w:tcW w:w="1278"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District</w:t>
            </w: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163</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78.8</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78.1</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71.8</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77</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-1.8</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5.2</w:t>
            </w:r>
          </w:p>
        </w:tc>
      </w:tr>
      <w:tr w:rsidR="00B523E3" w:rsidRPr="00B523E3">
        <w:tc>
          <w:tcPr>
            <w:tcW w:w="1278" w:type="dxa"/>
            <w:vMerge/>
          </w:tcPr>
          <w:p w:rsidR="00B523E3" w:rsidRPr="00B523E3" w:rsidRDefault="00B523E3" w:rsidP="00B523E3">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523E3" w:rsidRPr="00B523E3" w:rsidRDefault="00B523E3" w:rsidP="00B523E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163</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50.0%</w:t>
            </w:r>
          </w:p>
        </w:tc>
        <w:tc>
          <w:tcPr>
            <w:tcW w:w="936"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8.0%</w:t>
            </w:r>
          </w:p>
        </w:tc>
      </w:tr>
      <w:tr w:rsidR="00B523E3" w:rsidRPr="00B523E3">
        <w:tc>
          <w:tcPr>
            <w:tcW w:w="1278" w:type="dxa"/>
            <w:vMerge/>
          </w:tcPr>
          <w:p w:rsidR="00B523E3" w:rsidRPr="00B523E3" w:rsidRDefault="00B523E3" w:rsidP="00B523E3">
            <w:pPr>
              <w:spacing w:after="0" w:line="240" w:lineRule="auto"/>
              <w:rPr>
                <w:rFonts w:ascii="Calibri" w:eastAsia="Times New Roman" w:hAnsi="Calibri" w:cs="Times New Roman"/>
                <w:sz w:val="20"/>
                <w:szCs w:val="20"/>
              </w:rPr>
            </w:pPr>
          </w:p>
        </w:tc>
        <w:tc>
          <w:tcPr>
            <w:tcW w:w="810" w:type="dxa"/>
            <w:vMerge w:val="restart"/>
            <w:vAlign w:val="center"/>
          </w:tcPr>
          <w:p w:rsidR="00B523E3" w:rsidRPr="00B523E3" w:rsidRDefault="00B523E3" w:rsidP="00B523E3">
            <w:pPr>
              <w:spacing w:after="0" w:line="240" w:lineRule="auto"/>
              <w:jc w:val="center"/>
              <w:rPr>
                <w:rFonts w:ascii="Calibri" w:eastAsia="Times New Roman" w:hAnsi="Calibri" w:cs="Times New Roman"/>
                <w:sz w:val="20"/>
                <w:szCs w:val="20"/>
              </w:rPr>
            </w:pPr>
            <w:r w:rsidRPr="00B523E3">
              <w:rPr>
                <w:rFonts w:ascii="Calibri" w:eastAsia="Times New Roman" w:hAnsi="Calibri" w:cs="Times New Roman"/>
                <w:sz w:val="20"/>
                <w:szCs w:val="20"/>
              </w:rPr>
              <w:t>State</w:t>
            </w:r>
          </w:p>
        </w:tc>
        <w:tc>
          <w:tcPr>
            <w:tcW w:w="720" w:type="dxa"/>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CPI</w:t>
            </w:r>
          </w:p>
        </w:tc>
        <w:tc>
          <w:tcPr>
            <w:tcW w:w="99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211440</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77.6</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78.6</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79</w:t>
            </w:r>
          </w:p>
        </w:tc>
        <w:tc>
          <w:tcPr>
            <w:tcW w:w="810"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79.6</w:t>
            </w:r>
          </w:p>
        </w:tc>
        <w:tc>
          <w:tcPr>
            <w:tcW w:w="936"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w:t>
            </w:r>
          </w:p>
        </w:tc>
        <w:tc>
          <w:tcPr>
            <w:tcW w:w="882" w:type="dxa"/>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0.6</w:t>
            </w:r>
          </w:p>
        </w:tc>
      </w:tr>
      <w:tr w:rsidR="00B523E3" w:rsidRPr="00B523E3">
        <w:tc>
          <w:tcPr>
            <w:tcW w:w="1278" w:type="dxa"/>
            <w:vMerge/>
            <w:tcBorders>
              <w:bottom w:val="single" w:sz="4" w:space="0" w:color="auto"/>
            </w:tcBorders>
          </w:tcPr>
          <w:p w:rsidR="00B523E3" w:rsidRPr="00B523E3" w:rsidRDefault="00B523E3" w:rsidP="00B523E3">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B523E3" w:rsidRPr="00B523E3" w:rsidRDefault="00B523E3" w:rsidP="00B523E3">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sz w:val="20"/>
                <w:szCs w:val="20"/>
              </w:rPr>
              <w:t>P+</w:t>
            </w:r>
          </w:p>
        </w:tc>
        <w:tc>
          <w:tcPr>
            <w:tcW w:w="99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211440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B523E3" w:rsidRPr="00B523E3" w:rsidRDefault="00B523E3" w:rsidP="00A007F9">
            <w:pPr>
              <w:spacing w:after="0" w:line="240" w:lineRule="auto"/>
              <w:jc w:val="center"/>
              <w:rPr>
                <w:rFonts w:ascii="Calibri" w:eastAsia="Times New Roman" w:hAnsi="Calibri" w:cs="Times New Roman"/>
                <w:color w:val="000000"/>
                <w:sz w:val="20"/>
                <w:szCs w:val="20"/>
              </w:rPr>
            </w:pPr>
            <w:r w:rsidRPr="00B523E3">
              <w:rPr>
                <w:rFonts w:ascii="Calibri" w:eastAsia="Times New Roman" w:hAnsi="Calibri" w:cs="Times New Roman"/>
                <w:color w:val="000000"/>
                <w:sz w:val="20"/>
                <w:szCs w:val="20"/>
              </w:rPr>
              <w:t>2.0%</w:t>
            </w:r>
          </w:p>
        </w:tc>
      </w:tr>
      <w:tr w:rsidR="00B523E3" w:rsidRPr="00B523E3">
        <w:tc>
          <w:tcPr>
            <w:tcW w:w="8856" w:type="dxa"/>
            <w:gridSpan w:val="10"/>
            <w:tcBorders>
              <w:left w:val="nil"/>
              <w:bottom w:val="nil"/>
              <w:right w:val="nil"/>
            </w:tcBorders>
          </w:tcPr>
          <w:p w:rsidR="00B523E3" w:rsidRPr="00B523E3" w:rsidRDefault="00B523E3" w:rsidP="00B523E3">
            <w:pPr>
              <w:spacing w:after="0" w:line="240" w:lineRule="auto"/>
              <w:rPr>
                <w:rFonts w:ascii="Calibri" w:eastAsia="Times New Roman" w:hAnsi="Calibri" w:cs="Times New Roman"/>
                <w:sz w:val="20"/>
                <w:szCs w:val="20"/>
              </w:rPr>
            </w:pPr>
            <w:r w:rsidRPr="00B523E3">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F624C9" w:rsidRPr="00F624C9" w:rsidRDefault="00F624C9" w:rsidP="00F624C9">
      <w:pPr>
        <w:spacing w:after="0" w:line="240" w:lineRule="auto"/>
        <w:jc w:val="center"/>
        <w:rPr>
          <w:rFonts w:ascii="Calibri" w:eastAsia="Calibri" w:hAnsi="Calibri" w:cs="Times New Roman"/>
          <w:b/>
          <w:sz w:val="20"/>
        </w:rPr>
      </w:pPr>
      <w:r w:rsidRPr="00F624C9">
        <w:rPr>
          <w:rFonts w:ascii="Calibri" w:eastAsia="Calibri" w:hAnsi="Calibri" w:cs="Times New Roman"/>
          <w:b/>
          <w:sz w:val="20"/>
        </w:rPr>
        <w:lastRenderedPageBreak/>
        <w:t>Table B4: Lee Public Schools</w:t>
      </w:r>
    </w:p>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Calibri" w:hAnsi="Calibri" w:cs="Times New Roman"/>
          <w:b/>
          <w:sz w:val="20"/>
        </w:rPr>
        <w:t>Annual Grade 9-12 Dropout Rates, 2010-2013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F624C9" w:rsidRPr="00F624C9">
        <w:tc>
          <w:tcPr>
            <w:tcW w:w="922" w:type="dxa"/>
            <w:shd w:val="clear" w:color="auto" w:fill="FFFFFF" w:themeFill="background1"/>
          </w:tcPr>
          <w:p w:rsidR="00F624C9" w:rsidRPr="00F624C9" w:rsidRDefault="00F624C9" w:rsidP="00F624C9">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School Year Ending</w:t>
            </w:r>
          </w:p>
        </w:tc>
        <w:tc>
          <w:tcPr>
            <w:tcW w:w="2018" w:type="dxa"/>
            <w:gridSpan w:val="2"/>
            <w:shd w:val="clear" w:color="auto" w:fill="FFFFFF" w:themeFill="background1"/>
          </w:tcPr>
          <w:p w:rsidR="00F624C9" w:rsidRPr="00F624C9" w:rsidRDefault="00F624C9" w:rsidP="00F624C9">
            <w:pPr>
              <w:spacing w:after="0" w:line="240" w:lineRule="auto"/>
              <w:rPr>
                <w:rFonts w:ascii="Calibri" w:eastAsia="Times New Roman" w:hAnsi="Calibri" w:cs="Times New Roman"/>
                <w:b/>
                <w:sz w:val="20"/>
                <w:szCs w:val="20"/>
              </w:rPr>
            </w:pPr>
            <w:r w:rsidRPr="00F624C9">
              <w:rPr>
                <w:rFonts w:ascii="Calibri" w:eastAsia="Times New Roman" w:hAnsi="Calibri" w:cs="Times New Roman"/>
                <w:b/>
                <w:sz w:val="20"/>
                <w:szCs w:val="20"/>
              </w:rPr>
              <w:t>Change 2010-2013</w:t>
            </w:r>
          </w:p>
        </w:tc>
        <w:tc>
          <w:tcPr>
            <w:tcW w:w="2018" w:type="dxa"/>
            <w:gridSpan w:val="2"/>
            <w:shd w:val="clear" w:color="auto" w:fill="FFFFFF" w:themeFill="background1"/>
          </w:tcPr>
          <w:p w:rsidR="00F624C9" w:rsidRPr="00F624C9" w:rsidRDefault="00F624C9" w:rsidP="00F624C9">
            <w:pPr>
              <w:spacing w:after="0" w:line="240" w:lineRule="auto"/>
              <w:rPr>
                <w:rFonts w:ascii="Calibri" w:eastAsia="Times New Roman" w:hAnsi="Calibri" w:cs="Times New Roman"/>
                <w:b/>
                <w:sz w:val="20"/>
                <w:szCs w:val="20"/>
              </w:rPr>
            </w:pPr>
            <w:r w:rsidRPr="00F624C9">
              <w:rPr>
                <w:rFonts w:ascii="Calibri" w:eastAsia="Times New Roman" w:hAnsi="Calibri" w:cs="Times New Roman"/>
                <w:b/>
                <w:sz w:val="20"/>
                <w:szCs w:val="20"/>
              </w:rPr>
              <w:t>Change 2012-2013</w:t>
            </w:r>
          </w:p>
        </w:tc>
        <w:tc>
          <w:tcPr>
            <w:tcW w:w="823" w:type="dxa"/>
            <w:vMerge w:val="restart"/>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State (2013)</w:t>
            </w:r>
          </w:p>
        </w:tc>
      </w:tr>
      <w:tr w:rsidR="00F624C9" w:rsidRPr="00F624C9">
        <w:tc>
          <w:tcPr>
            <w:tcW w:w="922" w:type="dxa"/>
            <w:shd w:val="clear" w:color="auto" w:fill="FFFFFF" w:themeFill="background1"/>
          </w:tcPr>
          <w:p w:rsidR="00F624C9" w:rsidRPr="00F624C9" w:rsidRDefault="00F624C9" w:rsidP="00F624C9">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2010</w:t>
            </w:r>
          </w:p>
        </w:tc>
        <w:tc>
          <w:tcPr>
            <w:tcW w:w="769" w:type="dxa"/>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2011</w:t>
            </w:r>
          </w:p>
        </w:tc>
        <w:tc>
          <w:tcPr>
            <w:tcW w:w="769" w:type="dxa"/>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2012</w:t>
            </w:r>
          </w:p>
        </w:tc>
        <w:tc>
          <w:tcPr>
            <w:tcW w:w="769" w:type="dxa"/>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2013</w:t>
            </w:r>
          </w:p>
        </w:tc>
        <w:tc>
          <w:tcPr>
            <w:tcW w:w="1150" w:type="dxa"/>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F624C9" w:rsidRPr="00F624C9" w:rsidRDefault="00F624C9" w:rsidP="00F624C9">
            <w:pPr>
              <w:spacing w:after="0" w:line="240" w:lineRule="auto"/>
              <w:jc w:val="center"/>
              <w:rPr>
                <w:rFonts w:ascii="Calibri" w:eastAsia="Times New Roman" w:hAnsi="Calibri" w:cs="Times New Roman"/>
                <w:b/>
                <w:sz w:val="20"/>
                <w:szCs w:val="20"/>
              </w:rPr>
            </w:pPr>
            <w:r w:rsidRPr="00F624C9">
              <w:rPr>
                <w:rFonts w:ascii="Calibri" w:eastAsia="Times New Roman" w:hAnsi="Calibri" w:cs="Times New Roman"/>
                <w:b/>
                <w:sz w:val="20"/>
                <w:szCs w:val="20"/>
              </w:rPr>
              <w:t>Percent</w:t>
            </w:r>
          </w:p>
        </w:tc>
        <w:tc>
          <w:tcPr>
            <w:tcW w:w="823" w:type="dxa"/>
            <w:vMerge/>
            <w:shd w:val="clear" w:color="auto" w:fill="FFFFFF" w:themeFill="background1"/>
          </w:tcPr>
          <w:p w:rsidR="00F624C9" w:rsidRPr="00F624C9" w:rsidRDefault="00F624C9" w:rsidP="00F624C9">
            <w:pPr>
              <w:spacing w:after="0" w:line="240" w:lineRule="auto"/>
              <w:rPr>
                <w:rFonts w:ascii="Calibri" w:eastAsia="Times New Roman" w:hAnsi="Calibri" w:cs="Times New Roman"/>
                <w:sz w:val="20"/>
                <w:szCs w:val="20"/>
              </w:rPr>
            </w:pPr>
          </w:p>
        </w:tc>
      </w:tr>
      <w:tr w:rsidR="00F624C9" w:rsidRPr="00F624C9">
        <w:tc>
          <w:tcPr>
            <w:tcW w:w="922" w:type="dxa"/>
            <w:tcBorders>
              <w:bottom w:val="single" w:sz="4" w:space="0" w:color="auto"/>
            </w:tcBorders>
            <w:shd w:val="clear" w:color="auto" w:fill="FFFFFF" w:themeFill="background1"/>
          </w:tcPr>
          <w:p w:rsidR="00F624C9" w:rsidRPr="00F624C9" w:rsidRDefault="00F624C9" w:rsidP="00F624C9">
            <w:pPr>
              <w:spacing w:after="0" w:line="240" w:lineRule="auto"/>
              <w:jc w:val="center"/>
              <w:rPr>
                <w:rFonts w:ascii="Calibri" w:eastAsia="Times New Roman" w:hAnsi="Calibri" w:cs="Times New Roman"/>
                <w:sz w:val="20"/>
                <w:szCs w:val="20"/>
              </w:rPr>
            </w:pPr>
            <w:r w:rsidRPr="00F624C9">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3.2</w:t>
            </w:r>
          </w:p>
        </w:tc>
        <w:tc>
          <w:tcPr>
            <w:tcW w:w="769" w:type="dxa"/>
            <w:tcBorders>
              <w:bottom w:val="single" w:sz="4" w:space="0" w:color="auto"/>
            </w:tcBorders>
            <w:shd w:val="clear" w:color="auto" w:fill="FFFFFF" w:themeFill="background1"/>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3.2</w:t>
            </w:r>
          </w:p>
        </w:tc>
        <w:tc>
          <w:tcPr>
            <w:tcW w:w="769" w:type="dxa"/>
            <w:tcBorders>
              <w:bottom w:val="single" w:sz="4" w:space="0" w:color="auto"/>
            </w:tcBorders>
            <w:shd w:val="clear" w:color="auto" w:fill="FFFFFF" w:themeFill="background1"/>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2.3</w:t>
            </w:r>
          </w:p>
        </w:tc>
        <w:tc>
          <w:tcPr>
            <w:tcW w:w="769" w:type="dxa"/>
            <w:tcBorders>
              <w:bottom w:val="single" w:sz="4" w:space="0" w:color="auto"/>
            </w:tcBorders>
            <w:shd w:val="clear" w:color="auto" w:fill="FFFFFF" w:themeFill="background1"/>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1.8</w:t>
            </w:r>
          </w:p>
        </w:tc>
        <w:tc>
          <w:tcPr>
            <w:tcW w:w="1150" w:type="dxa"/>
            <w:tcBorders>
              <w:bottom w:val="single" w:sz="4" w:space="0" w:color="auto"/>
            </w:tcBorders>
            <w:shd w:val="clear" w:color="auto" w:fill="FFFFFF" w:themeFill="background1"/>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-1.4</w:t>
            </w:r>
          </w:p>
        </w:tc>
        <w:tc>
          <w:tcPr>
            <w:tcW w:w="868" w:type="dxa"/>
            <w:tcBorders>
              <w:bottom w:val="single" w:sz="4" w:space="0" w:color="auto"/>
            </w:tcBorders>
            <w:shd w:val="clear" w:color="auto" w:fill="D9D9D9" w:themeFill="background1" w:themeFillShade="D9"/>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-0.44</w:t>
            </w:r>
          </w:p>
        </w:tc>
        <w:tc>
          <w:tcPr>
            <w:tcW w:w="1150" w:type="dxa"/>
            <w:tcBorders>
              <w:bottom w:val="single" w:sz="4" w:space="0" w:color="auto"/>
            </w:tcBorders>
            <w:shd w:val="clear" w:color="auto" w:fill="FFFFFF" w:themeFill="background1"/>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-0.5</w:t>
            </w:r>
          </w:p>
        </w:tc>
        <w:tc>
          <w:tcPr>
            <w:tcW w:w="868" w:type="dxa"/>
            <w:tcBorders>
              <w:bottom w:val="single" w:sz="4" w:space="0" w:color="auto"/>
            </w:tcBorders>
            <w:shd w:val="clear" w:color="auto" w:fill="D9D9D9" w:themeFill="background1" w:themeFillShade="D9"/>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-0.22</w:t>
            </w:r>
          </w:p>
        </w:tc>
        <w:tc>
          <w:tcPr>
            <w:tcW w:w="823" w:type="dxa"/>
            <w:tcBorders>
              <w:bottom w:val="single" w:sz="4" w:space="0" w:color="auto"/>
            </w:tcBorders>
            <w:shd w:val="clear" w:color="auto" w:fill="FFFFFF" w:themeFill="background1"/>
            <w:vAlign w:val="center"/>
          </w:tcPr>
          <w:p w:rsidR="00F624C9" w:rsidRPr="00F624C9" w:rsidRDefault="00F624C9" w:rsidP="00A007F9">
            <w:pPr>
              <w:spacing w:after="0" w:line="240" w:lineRule="auto"/>
              <w:jc w:val="center"/>
              <w:rPr>
                <w:rFonts w:ascii="Calibri" w:eastAsia="Times New Roman" w:hAnsi="Calibri" w:cs="Times New Roman"/>
                <w:color w:val="000000"/>
                <w:sz w:val="20"/>
                <w:szCs w:val="20"/>
              </w:rPr>
            </w:pPr>
            <w:r w:rsidRPr="00F624C9">
              <w:rPr>
                <w:rFonts w:ascii="Calibri" w:eastAsia="Times New Roman" w:hAnsi="Calibri" w:cs="Times New Roman"/>
                <w:color w:val="000000"/>
                <w:sz w:val="20"/>
                <w:szCs w:val="20"/>
              </w:rPr>
              <w:t>2.2</w:t>
            </w:r>
          </w:p>
        </w:tc>
      </w:tr>
      <w:tr w:rsidR="00F624C9" w:rsidRPr="00F624C9">
        <w:tc>
          <w:tcPr>
            <w:tcW w:w="8856" w:type="dxa"/>
            <w:gridSpan w:val="10"/>
            <w:tcBorders>
              <w:left w:val="nil"/>
              <w:bottom w:val="nil"/>
              <w:right w:val="nil"/>
            </w:tcBorders>
            <w:shd w:val="clear" w:color="auto" w:fill="FFFFFF" w:themeFill="background1"/>
          </w:tcPr>
          <w:p w:rsidR="00F624C9" w:rsidRPr="00F624C9" w:rsidRDefault="00F624C9" w:rsidP="00F624C9">
            <w:pPr>
              <w:spacing w:after="0" w:line="240" w:lineRule="auto"/>
              <w:rPr>
                <w:rFonts w:ascii="Calibri" w:eastAsia="Times New Roman" w:hAnsi="Calibri" w:cs="Times New Roman"/>
                <w:color w:val="000000"/>
                <w:sz w:val="20"/>
                <w:szCs w:val="20"/>
              </w:rPr>
            </w:pPr>
            <w:r w:rsidRPr="00F624C9">
              <w:rPr>
                <w:rFonts w:ascii="Calibri" w:eastAsia="Times New Roman" w:hAnsi="Calibri" w:cs="Times New Roman"/>
                <w:color w:val="000000"/>
                <w:kern w:val="28"/>
                <w:sz w:val="20"/>
                <w:szCs w:val="20"/>
              </w:rPr>
              <w:t xml:space="preserve">Notes: </w:t>
            </w:r>
            <w:r w:rsidRPr="00F624C9">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27295" w:rsidRPr="00327295" w:rsidRDefault="00327295" w:rsidP="00327295">
      <w:pPr>
        <w:spacing w:after="0"/>
        <w:jc w:val="center"/>
        <w:rPr>
          <w:rFonts w:ascii="Calibri" w:eastAsia="Calibri" w:hAnsi="Calibri" w:cs="Times New Roman"/>
          <w:b/>
          <w:sz w:val="20"/>
        </w:rPr>
      </w:pPr>
      <w:r w:rsidRPr="00327295">
        <w:rPr>
          <w:rFonts w:ascii="Calibri" w:eastAsia="Calibri" w:hAnsi="Calibri" w:cs="Times New Roman"/>
          <w:b/>
          <w:sz w:val="20"/>
        </w:rPr>
        <w:lastRenderedPageBreak/>
        <w:t>Table B5a: Lee Public Schools</w:t>
      </w:r>
    </w:p>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Calibri" w:hAnsi="Calibri" w:cs="Times New Roman"/>
          <w:b/>
          <w:sz w:val="20"/>
        </w:rPr>
        <w:t>Four-Year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327295" w:rsidRPr="00327295">
        <w:tc>
          <w:tcPr>
            <w:tcW w:w="1080" w:type="dxa"/>
            <w:vMerge w:val="restart"/>
            <w:vAlign w:val="center"/>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Group</w:t>
            </w:r>
          </w:p>
        </w:tc>
        <w:tc>
          <w:tcPr>
            <w:tcW w:w="990" w:type="dxa"/>
            <w:vMerge w:val="restart"/>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Number Included (2013)</w:t>
            </w:r>
          </w:p>
        </w:tc>
        <w:tc>
          <w:tcPr>
            <w:tcW w:w="2880" w:type="dxa"/>
            <w:gridSpan w:val="4"/>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School Year Ending</w:t>
            </w:r>
          </w:p>
        </w:tc>
        <w:tc>
          <w:tcPr>
            <w:tcW w:w="2070" w:type="dxa"/>
            <w:gridSpan w:val="2"/>
          </w:tcPr>
          <w:p w:rsidR="00327295" w:rsidRPr="00327295" w:rsidRDefault="00327295" w:rsidP="00327295">
            <w:pPr>
              <w:spacing w:after="0" w:line="240" w:lineRule="auto"/>
              <w:rPr>
                <w:rFonts w:ascii="Calibri" w:eastAsia="Times New Roman" w:hAnsi="Calibri" w:cs="Times New Roman"/>
                <w:b/>
                <w:sz w:val="20"/>
                <w:szCs w:val="20"/>
              </w:rPr>
            </w:pPr>
            <w:r w:rsidRPr="00327295">
              <w:rPr>
                <w:rFonts w:ascii="Calibri" w:eastAsia="Times New Roman" w:hAnsi="Calibri" w:cs="Times New Roman"/>
                <w:b/>
                <w:sz w:val="20"/>
                <w:szCs w:val="20"/>
              </w:rPr>
              <w:t>Change 2009-2012</w:t>
            </w:r>
          </w:p>
        </w:tc>
        <w:tc>
          <w:tcPr>
            <w:tcW w:w="2070" w:type="dxa"/>
            <w:gridSpan w:val="2"/>
          </w:tcPr>
          <w:p w:rsidR="00327295" w:rsidRPr="00327295" w:rsidRDefault="00327295" w:rsidP="00327295">
            <w:pPr>
              <w:spacing w:after="0" w:line="240" w:lineRule="auto"/>
              <w:rPr>
                <w:rFonts w:ascii="Calibri" w:eastAsia="Times New Roman" w:hAnsi="Calibri" w:cs="Times New Roman"/>
                <w:b/>
                <w:sz w:val="20"/>
                <w:szCs w:val="20"/>
              </w:rPr>
            </w:pPr>
            <w:r w:rsidRPr="00327295">
              <w:rPr>
                <w:rFonts w:ascii="Calibri" w:eastAsia="Times New Roman" w:hAnsi="Calibri" w:cs="Times New Roman"/>
                <w:b/>
                <w:sz w:val="20"/>
                <w:szCs w:val="20"/>
              </w:rPr>
              <w:t>Change 2011-2012</w:t>
            </w:r>
          </w:p>
        </w:tc>
        <w:tc>
          <w:tcPr>
            <w:tcW w:w="810" w:type="dxa"/>
            <w:vMerge w:val="restart"/>
            <w:vAlign w:val="center"/>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State (2013)</w:t>
            </w:r>
          </w:p>
        </w:tc>
      </w:tr>
      <w:tr w:rsidR="00327295" w:rsidRPr="00327295">
        <w:tc>
          <w:tcPr>
            <w:tcW w:w="1080" w:type="dxa"/>
            <w:vMerge/>
          </w:tcPr>
          <w:p w:rsidR="00327295" w:rsidRPr="00327295" w:rsidRDefault="00327295" w:rsidP="00327295">
            <w:pPr>
              <w:spacing w:after="0" w:line="240" w:lineRule="auto"/>
              <w:rPr>
                <w:rFonts w:ascii="Calibri" w:eastAsia="Times New Roman" w:hAnsi="Calibri" w:cs="Times New Roman"/>
                <w:sz w:val="20"/>
                <w:szCs w:val="20"/>
              </w:rPr>
            </w:pPr>
          </w:p>
        </w:tc>
        <w:tc>
          <w:tcPr>
            <w:tcW w:w="990" w:type="dxa"/>
            <w:vMerge/>
            <w:vAlign w:val="center"/>
          </w:tcPr>
          <w:p w:rsidR="00327295" w:rsidRPr="00327295" w:rsidRDefault="00327295" w:rsidP="00327295">
            <w:pPr>
              <w:spacing w:after="0" w:line="240" w:lineRule="auto"/>
              <w:jc w:val="center"/>
              <w:rPr>
                <w:rFonts w:ascii="Calibri" w:eastAsia="Times New Roman" w:hAnsi="Calibri" w:cs="Times New Roman"/>
                <w:b/>
                <w:sz w:val="20"/>
                <w:szCs w:val="20"/>
              </w:rPr>
            </w:pPr>
          </w:p>
        </w:tc>
        <w:tc>
          <w:tcPr>
            <w:tcW w:w="720" w:type="dxa"/>
            <w:vAlign w:val="center"/>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2010</w:t>
            </w:r>
          </w:p>
        </w:tc>
        <w:tc>
          <w:tcPr>
            <w:tcW w:w="720" w:type="dxa"/>
            <w:vAlign w:val="center"/>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2011</w:t>
            </w:r>
          </w:p>
        </w:tc>
        <w:tc>
          <w:tcPr>
            <w:tcW w:w="720" w:type="dxa"/>
            <w:vAlign w:val="center"/>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2012</w:t>
            </w:r>
          </w:p>
        </w:tc>
        <w:tc>
          <w:tcPr>
            <w:tcW w:w="720" w:type="dxa"/>
            <w:vAlign w:val="center"/>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2013</w:t>
            </w:r>
          </w:p>
        </w:tc>
        <w:tc>
          <w:tcPr>
            <w:tcW w:w="1170" w:type="dxa"/>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Percentage Points</w:t>
            </w:r>
          </w:p>
        </w:tc>
        <w:tc>
          <w:tcPr>
            <w:tcW w:w="900" w:type="dxa"/>
            <w:tcBorders>
              <w:bottom w:val="single" w:sz="4" w:space="0" w:color="auto"/>
            </w:tcBorders>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Percent Change</w:t>
            </w:r>
          </w:p>
        </w:tc>
        <w:tc>
          <w:tcPr>
            <w:tcW w:w="1170" w:type="dxa"/>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Percentage Points</w:t>
            </w:r>
          </w:p>
        </w:tc>
        <w:tc>
          <w:tcPr>
            <w:tcW w:w="900" w:type="dxa"/>
            <w:tcBorders>
              <w:bottom w:val="single" w:sz="4" w:space="0" w:color="auto"/>
            </w:tcBorders>
          </w:tcPr>
          <w:p w:rsidR="00327295" w:rsidRPr="00327295" w:rsidRDefault="00327295" w:rsidP="00327295">
            <w:pPr>
              <w:spacing w:after="0" w:line="240" w:lineRule="auto"/>
              <w:jc w:val="center"/>
              <w:rPr>
                <w:rFonts w:ascii="Calibri" w:eastAsia="Times New Roman" w:hAnsi="Calibri" w:cs="Times New Roman"/>
                <w:b/>
                <w:sz w:val="20"/>
                <w:szCs w:val="20"/>
              </w:rPr>
            </w:pPr>
            <w:r w:rsidRPr="00327295">
              <w:rPr>
                <w:rFonts w:ascii="Calibri" w:eastAsia="Times New Roman" w:hAnsi="Calibri" w:cs="Times New Roman"/>
                <w:b/>
                <w:sz w:val="20"/>
                <w:szCs w:val="20"/>
              </w:rPr>
              <w:t>Percent Change</w:t>
            </w:r>
          </w:p>
        </w:tc>
        <w:tc>
          <w:tcPr>
            <w:tcW w:w="810" w:type="dxa"/>
            <w:vMerge/>
          </w:tcPr>
          <w:p w:rsidR="00327295" w:rsidRPr="00327295" w:rsidRDefault="00327295" w:rsidP="00327295">
            <w:pPr>
              <w:spacing w:after="0" w:line="240" w:lineRule="auto"/>
              <w:jc w:val="center"/>
              <w:rPr>
                <w:rFonts w:ascii="Calibri" w:eastAsia="Times New Roman" w:hAnsi="Calibri" w:cs="Times New Roman"/>
                <w:sz w:val="20"/>
                <w:szCs w:val="20"/>
              </w:rPr>
            </w:pPr>
          </w:p>
        </w:tc>
      </w:tr>
      <w:tr w:rsidR="00327295" w:rsidRPr="00327295">
        <w:tc>
          <w:tcPr>
            <w:tcW w:w="1080" w:type="dxa"/>
          </w:tcPr>
          <w:p w:rsidR="00327295" w:rsidRPr="00327295" w:rsidRDefault="00327295" w:rsidP="00327295">
            <w:pPr>
              <w:spacing w:after="0" w:line="240" w:lineRule="auto"/>
              <w:rPr>
                <w:rFonts w:ascii="Calibri" w:eastAsia="Times New Roman" w:hAnsi="Calibri" w:cs="Times New Roman"/>
                <w:sz w:val="20"/>
                <w:szCs w:val="20"/>
              </w:rPr>
            </w:pPr>
            <w:r w:rsidRPr="00327295">
              <w:rPr>
                <w:rFonts w:ascii="Calibri" w:eastAsia="Times New Roman" w:hAnsi="Calibri" w:cs="Times New Roman"/>
                <w:sz w:val="20"/>
                <w:szCs w:val="20"/>
              </w:rPr>
              <w:t>High needs</w:t>
            </w:r>
          </w:p>
        </w:tc>
        <w:tc>
          <w:tcPr>
            <w:tcW w:w="99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35</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66.7%</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85.7%</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77.1%</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68.6%</w:t>
            </w:r>
          </w:p>
        </w:tc>
        <w:tc>
          <w:tcPr>
            <w:tcW w:w="117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1.9</w:t>
            </w:r>
          </w:p>
        </w:tc>
        <w:tc>
          <w:tcPr>
            <w:tcW w:w="900" w:type="dxa"/>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2.8%</w:t>
            </w:r>
          </w:p>
        </w:tc>
        <w:tc>
          <w:tcPr>
            <w:tcW w:w="117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-8.5</w:t>
            </w:r>
          </w:p>
        </w:tc>
        <w:tc>
          <w:tcPr>
            <w:tcW w:w="900" w:type="dxa"/>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-11.0%</w:t>
            </w:r>
          </w:p>
        </w:tc>
        <w:tc>
          <w:tcPr>
            <w:tcW w:w="81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74.7%</w:t>
            </w:r>
          </w:p>
        </w:tc>
      </w:tr>
      <w:tr w:rsidR="00327295" w:rsidRPr="00327295">
        <w:tc>
          <w:tcPr>
            <w:tcW w:w="1080" w:type="dxa"/>
          </w:tcPr>
          <w:p w:rsidR="00327295" w:rsidRPr="00327295" w:rsidRDefault="00327295" w:rsidP="00327295">
            <w:pPr>
              <w:spacing w:after="0" w:line="240" w:lineRule="auto"/>
              <w:rPr>
                <w:rFonts w:ascii="Calibri" w:eastAsia="Times New Roman" w:hAnsi="Calibri" w:cs="Times New Roman"/>
                <w:sz w:val="20"/>
                <w:szCs w:val="20"/>
              </w:rPr>
            </w:pPr>
            <w:r w:rsidRPr="00327295">
              <w:rPr>
                <w:rFonts w:ascii="Calibri" w:eastAsia="Times New Roman" w:hAnsi="Calibri" w:cs="Times New Roman"/>
                <w:sz w:val="20"/>
                <w:szCs w:val="20"/>
              </w:rPr>
              <w:t>Low income</w:t>
            </w:r>
          </w:p>
        </w:tc>
        <w:tc>
          <w:tcPr>
            <w:tcW w:w="99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31</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69.2%</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86.8%</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76.2%</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67.7%</w:t>
            </w:r>
          </w:p>
        </w:tc>
        <w:tc>
          <w:tcPr>
            <w:tcW w:w="117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-1.5</w:t>
            </w:r>
          </w:p>
        </w:tc>
        <w:tc>
          <w:tcPr>
            <w:tcW w:w="900" w:type="dxa"/>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-2.2%</w:t>
            </w:r>
          </w:p>
        </w:tc>
        <w:tc>
          <w:tcPr>
            <w:tcW w:w="117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-8.5</w:t>
            </w:r>
          </w:p>
        </w:tc>
        <w:tc>
          <w:tcPr>
            <w:tcW w:w="900" w:type="dxa"/>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-11.2%</w:t>
            </w:r>
          </w:p>
        </w:tc>
        <w:tc>
          <w:tcPr>
            <w:tcW w:w="81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73.6%</w:t>
            </w:r>
          </w:p>
        </w:tc>
      </w:tr>
      <w:tr w:rsidR="00327295" w:rsidRPr="00327295">
        <w:tc>
          <w:tcPr>
            <w:tcW w:w="1080" w:type="dxa"/>
          </w:tcPr>
          <w:p w:rsidR="00327295" w:rsidRPr="00327295" w:rsidRDefault="00327295" w:rsidP="00327295">
            <w:pPr>
              <w:spacing w:after="0" w:line="240" w:lineRule="auto"/>
              <w:rPr>
                <w:rFonts w:ascii="Calibri" w:eastAsia="Times New Roman" w:hAnsi="Calibri" w:cs="Times New Roman"/>
                <w:sz w:val="20"/>
                <w:szCs w:val="20"/>
              </w:rPr>
            </w:pPr>
            <w:r w:rsidRPr="00327295">
              <w:rPr>
                <w:rFonts w:ascii="Calibri" w:eastAsia="Times New Roman" w:hAnsi="Calibri" w:cs="Times New Roman"/>
                <w:sz w:val="20"/>
                <w:szCs w:val="20"/>
              </w:rPr>
              <w:t>Students w/ disabilities</w:t>
            </w:r>
          </w:p>
        </w:tc>
        <w:tc>
          <w:tcPr>
            <w:tcW w:w="99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9</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53.3%</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87.5%</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71.4%</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66.7%</w:t>
            </w:r>
          </w:p>
        </w:tc>
        <w:tc>
          <w:tcPr>
            <w:tcW w:w="117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13.4</w:t>
            </w:r>
          </w:p>
        </w:tc>
        <w:tc>
          <w:tcPr>
            <w:tcW w:w="900" w:type="dxa"/>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25.1%</w:t>
            </w:r>
          </w:p>
        </w:tc>
        <w:tc>
          <w:tcPr>
            <w:tcW w:w="117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-4.7</w:t>
            </w:r>
          </w:p>
        </w:tc>
        <w:tc>
          <w:tcPr>
            <w:tcW w:w="900" w:type="dxa"/>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-6.6%</w:t>
            </w:r>
          </w:p>
        </w:tc>
        <w:tc>
          <w:tcPr>
            <w:tcW w:w="81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67.8%</w:t>
            </w:r>
          </w:p>
        </w:tc>
      </w:tr>
      <w:tr w:rsidR="00327295" w:rsidRPr="00327295">
        <w:tc>
          <w:tcPr>
            <w:tcW w:w="1080" w:type="dxa"/>
          </w:tcPr>
          <w:p w:rsidR="00327295" w:rsidRPr="00327295" w:rsidRDefault="00327295" w:rsidP="00327295">
            <w:pPr>
              <w:spacing w:after="0" w:line="240" w:lineRule="auto"/>
              <w:rPr>
                <w:rFonts w:ascii="Calibri" w:eastAsia="Times New Roman" w:hAnsi="Calibri" w:cs="Times New Roman"/>
                <w:sz w:val="20"/>
                <w:szCs w:val="20"/>
              </w:rPr>
            </w:pPr>
            <w:r w:rsidRPr="00327295">
              <w:rPr>
                <w:rFonts w:ascii="Calibri" w:eastAsia="Times New Roman" w:hAnsi="Calibri" w:cs="Times New Roman"/>
                <w:sz w:val="20"/>
                <w:szCs w:val="20"/>
              </w:rPr>
              <w:t>English language learners or Former ELLs</w:t>
            </w:r>
          </w:p>
        </w:tc>
        <w:tc>
          <w:tcPr>
            <w:tcW w:w="99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72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117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117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w:t>
            </w:r>
          </w:p>
        </w:tc>
        <w:tc>
          <w:tcPr>
            <w:tcW w:w="810" w:type="dxa"/>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63.5%</w:t>
            </w:r>
          </w:p>
        </w:tc>
      </w:tr>
      <w:tr w:rsidR="00327295" w:rsidRPr="00327295">
        <w:tc>
          <w:tcPr>
            <w:tcW w:w="1080" w:type="dxa"/>
            <w:tcBorders>
              <w:bottom w:val="single" w:sz="4" w:space="0" w:color="auto"/>
            </w:tcBorders>
          </w:tcPr>
          <w:p w:rsidR="00327295" w:rsidRPr="00327295" w:rsidRDefault="00327295" w:rsidP="00327295">
            <w:pPr>
              <w:spacing w:after="0" w:line="240" w:lineRule="auto"/>
              <w:rPr>
                <w:rFonts w:ascii="Calibri" w:eastAsia="Times New Roman" w:hAnsi="Calibri" w:cs="Times New Roman"/>
                <w:sz w:val="20"/>
                <w:szCs w:val="20"/>
              </w:rPr>
            </w:pPr>
            <w:r w:rsidRPr="00327295">
              <w:rPr>
                <w:rFonts w:ascii="Calibri" w:eastAsia="Times New Roman" w:hAnsi="Calibri" w:cs="Times New Roman"/>
                <w:sz w:val="20"/>
                <w:szCs w:val="20"/>
              </w:rPr>
              <w:t>All students</w:t>
            </w:r>
          </w:p>
        </w:tc>
        <w:tc>
          <w:tcPr>
            <w:tcW w:w="990" w:type="dxa"/>
            <w:tcBorders>
              <w:bottom w:val="single" w:sz="4" w:space="0" w:color="auto"/>
            </w:tcBorders>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84</w:t>
            </w:r>
          </w:p>
        </w:tc>
        <w:tc>
          <w:tcPr>
            <w:tcW w:w="720" w:type="dxa"/>
            <w:tcBorders>
              <w:bottom w:val="single" w:sz="4" w:space="0" w:color="auto"/>
            </w:tcBorders>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82.9%</w:t>
            </w:r>
          </w:p>
        </w:tc>
        <w:tc>
          <w:tcPr>
            <w:tcW w:w="720" w:type="dxa"/>
            <w:tcBorders>
              <w:bottom w:val="single" w:sz="4" w:space="0" w:color="auto"/>
            </w:tcBorders>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88.2%</w:t>
            </w:r>
          </w:p>
        </w:tc>
        <w:tc>
          <w:tcPr>
            <w:tcW w:w="720" w:type="dxa"/>
            <w:tcBorders>
              <w:bottom w:val="single" w:sz="4" w:space="0" w:color="auto"/>
            </w:tcBorders>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86.0%</w:t>
            </w:r>
          </w:p>
        </w:tc>
        <w:tc>
          <w:tcPr>
            <w:tcW w:w="720" w:type="dxa"/>
            <w:tcBorders>
              <w:bottom w:val="single" w:sz="4" w:space="0" w:color="auto"/>
            </w:tcBorders>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79.8%</w:t>
            </w:r>
          </w:p>
        </w:tc>
        <w:tc>
          <w:tcPr>
            <w:tcW w:w="1170" w:type="dxa"/>
            <w:tcBorders>
              <w:bottom w:val="single" w:sz="4" w:space="0" w:color="auto"/>
            </w:tcBorders>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-3.1</w:t>
            </w:r>
          </w:p>
        </w:tc>
        <w:tc>
          <w:tcPr>
            <w:tcW w:w="900" w:type="dxa"/>
            <w:tcBorders>
              <w:bottom w:val="single" w:sz="4" w:space="0" w:color="auto"/>
            </w:tcBorders>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-3.7%</w:t>
            </w:r>
          </w:p>
        </w:tc>
        <w:tc>
          <w:tcPr>
            <w:tcW w:w="1170" w:type="dxa"/>
            <w:tcBorders>
              <w:bottom w:val="single" w:sz="4" w:space="0" w:color="auto"/>
            </w:tcBorders>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-6.2</w:t>
            </w:r>
          </w:p>
        </w:tc>
        <w:tc>
          <w:tcPr>
            <w:tcW w:w="900" w:type="dxa"/>
            <w:tcBorders>
              <w:bottom w:val="single" w:sz="4" w:space="0" w:color="auto"/>
            </w:tcBorders>
            <w:shd w:val="clear" w:color="auto" w:fill="D9D9D9" w:themeFill="background1" w:themeFillShade="D9"/>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-7.2%</w:t>
            </w:r>
          </w:p>
        </w:tc>
        <w:tc>
          <w:tcPr>
            <w:tcW w:w="810" w:type="dxa"/>
            <w:tcBorders>
              <w:bottom w:val="single" w:sz="4" w:space="0" w:color="auto"/>
            </w:tcBorders>
            <w:vAlign w:val="center"/>
          </w:tcPr>
          <w:p w:rsidR="00327295" w:rsidRPr="00327295" w:rsidRDefault="00327295" w:rsidP="00A007F9">
            <w:pPr>
              <w:spacing w:after="0" w:line="240" w:lineRule="auto"/>
              <w:jc w:val="center"/>
              <w:rPr>
                <w:rFonts w:ascii="Calibri" w:eastAsia="Times New Roman" w:hAnsi="Calibri" w:cs="Times New Roman"/>
                <w:color w:val="000000"/>
                <w:sz w:val="20"/>
                <w:szCs w:val="20"/>
              </w:rPr>
            </w:pPr>
            <w:r w:rsidRPr="00327295">
              <w:rPr>
                <w:rFonts w:ascii="Calibri" w:eastAsia="Times New Roman" w:hAnsi="Calibri" w:cs="Times New Roman"/>
                <w:color w:val="000000"/>
                <w:sz w:val="20"/>
                <w:szCs w:val="20"/>
              </w:rPr>
              <w:t>85.0%</w:t>
            </w:r>
          </w:p>
        </w:tc>
      </w:tr>
      <w:tr w:rsidR="00327295" w:rsidRPr="00327295">
        <w:tc>
          <w:tcPr>
            <w:tcW w:w="9900" w:type="dxa"/>
            <w:gridSpan w:val="11"/>
            <w:tcBorders>
              <w:left w:val="nil"/>
              <w:bottom w:val="nil"/>
              <w:right w:val="nil"/>
            </w:tcBorders>
          </w:tcPr>
          <w:p w:rsidR="00327295" w:rsidRPr="00327295" w:rsidRDefault="00327295" w:rsidP="00327295">
            <w:pPr>
              <w:spacing w:after="0" w:line="240" w:lineRule="auto"/>
              <w:rPr>
                <w:rFonts w:ascii="Calibri" w:eastAsia="Times New Roman" w:hAnsi="Calibri" w:cs="Times New Roman"/>
                <w:sz w:val="20"/>
                <w:szCs w:val="20"/>
              </w:rPr>
            </w:pPr>
            <w:r w:rsidRPr="00327295">
              <w:rPr>
                <w:rFonts w:ascii="Calibri" w:eastAsia="Times New Roman" w:hAnsi="Calibri" w:cs="Times New Roman"/>
                <w:color w:val="000000"/>
                <w:kern w:val="28"/>
                <w:sz w:val="20"/>
                <w:szCs w:val="20"/>
              </w:rPr>
              <w:t xml:space="preserve">Notes: </w:t>
            </w:r>
            <w:r w:rsidRPr="00327295">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5530CC" w:rsidRPr="005530CC" w:rsidRDefault="005530CC" w:rsidP="005530CC">
      <w:pPr>
        <w:spacing w:after="0" w:line="240" w:lineRule="auto"/>
        <w:jc w:val="center"/>
        <w:rPr>
          <w:rFonts w:ascii="Calibri" w:eastAsia="Calibri" w:hAnsi="Calibri" w:cs="Times New Roman"/>
          <w:b/>
          <w:sz w:val="20"/>
          <w:szCs w:val="24"/>
        </w:rPr>
      </w:pPr>
      <w:r w:rsidRPr="005530CC">
        <w:rPr>
          <w:rFonts w:ascii="Calibri" w:eastAsia="Calibri" w:hAnsi="Calibri" w:cs="Times New Roman"/>
          <w:b/>
          <w:sz w:val="20"/>
          <w:szCs w:val="24"/>
        </w:rPr>
        <w:t>Table B5b: Lee Public Schools</w:t>
      </w:r>
    </w:p>
    <w:p w:rsidR="005530CC" w:rsidRPr="005530CC" w:rsidRDefault="005530CC" w:rsidP="005530CC">
      <w:pPr>
        <w:spacing w:after="0" w:line="240" w:lineRule="auto"/>
        <w:jc w:val="center"/>
        <w:rPr>
          <w:rFonts w:ascii="Calibri" w:eastAsia="Times New Roman" w:hAnsi="Calibri" w:cs="Times New Roman"/>
          <w:b/>
          <w:sz w:val="20"/>
          <w:szCs w:val="20"/>
        </w:rPr>
      </w:pPr>
      <w:r w:rsidRPr="005530CC">
        <w:rPr>
          <w:rFonts w:ascii="Calibri" w:eastAsia="Calibri" w:hAnsi="Calibri" w:cs="Times New Roman"/>
          <w:b/>
          <w:sz w:val="20"/>
          <w:szCs w:val="24"/>
        </w:rPr>
        <w:t>Five-Year Cohort Graduation Rates, 2009-2012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5530CC" w:rsidRPr="005530CC">
        <w:tc>
          <w:tcPr>
            <w:tcW w:w="1080" w:type="dxa"/>
            <w:vMerge w:val="restart"/>
            <w:vAlign w:val="center"/>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Group</w:t>
            </w:r>
          </w:p>
        </w:tc>
        <w:tc>
          <w:tcPr>
            <w:tcW w:w="990" w:type="dxa"/>
          </w:tcPr>
          <w:p w:rsidR="005530CC" w:rsidRPr="005530CC" w:rsidRDefault="005530CC" w:rsidP="005530CC">
            <w:pPr>
              <w:spacing w:after="0" w:line="240" w:lineRule="auto"/>
              <w:rPr>
                <w:rFonts w:ascii="Calibri" w:eastAsia="Times New Roman" w:hAnsi="Calibri" w:cs="Times New Roman"/>
                <w:b/>
                <w:sz w:val="20"/>
                <w:szCs w:val="20"/>
              </w:rPr>
            </w:pPr>
          </w:p>
        </w:tc>
        <w:tc>
          <w:tcPr>
            <w:tcW w:w="2880" w:type="dxa"/>
            <w:gridSpan w:val="4"/>
          </w:tcPr>
          <w:p w:rsidR="005530CC" w:rsidRPr="005530CC" w:rsidRDefault="005530CC" w:rsidP="005530CC">
            <w:pPr>
              <w:spacing w:after="0" w:line="240" w:lineRule="auto"/>
              <w:jc w:val="center"/>
              <w:rPr>
                <w:rFonts w:ascii="Calibri" w:eastAsia="Times New Roman" w:hAnsi="Calibri" w:cs="Times New Roman"/>
                <w:b/>
                <w:sz w:val="20"/>
                <w:szCs w:val="20"/>
              </w:rPr>
            </w:pPr>
            <w:r w:rsidRPr="005530CC">
              <w:rPr>
                <w:rFonts w:ascii="Calibri" w:eastAsia="Times New Roman" w:hAnsi="Calibri" w:cs="Times New Roman"/>
                <w:b/>
                <w:sz w:val="20"/>
                <w:szCs w:val="20"/>
              </w:rPr>
              <w:t>School Year Ending</w:t>
            </w:r>
          </w:p>
        </w:tc>
        <w:tc>
          <w:tcPr>
            <w:tcW w:w="2070" w:type="dxa"/>
            <w:gridSpan w:val="2"/>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Change 2009-2012</w:t>
            </w:r>
          </w:p>
        </w:tc>
        <w:tc>
          <w:tcPr>
            <w:tcW w:w="2070" w:type="dxa"/>
            <w:gridSpan w:val="2"/>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Change 2011-2012</w:t>
            </w:r>
          </w:p>
        </w:tc>
        <w:tc>
          <w:tcPr>
            <w:tcW w:w="810" w:type="dxa"/>
            <w:vMerge w:val="restart"/>
            <w:vAlign w:val="center"/>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State (2012)</w:t>
            </w:r>
          </w:p>
        </w:tc>
      </w:tr>
      <w:tr w:rsidR="005530CC" w:rsidRPr="005530CC">
        <w:tc>
          <w:tcPr>
            <w:tcW w:w="1080" w:type="dxa"/>
            <w:vMerge/>
          </w:tcPr>
          <w:p w:rsidR="005530CC" w:rsidRPr="005530CC" w:rsidRDefault="005530CC" w:rsidP="005530CC">
            <w:pPr>
              <w:spacing w:after="0" w:line="240" w:lineRule="auto"/>
              <w:rPr>
                <w:rFonts w:ascii="Calibri" w:eastAsia="Times New Roman" w:hAnsi="Calibri" w:cs="Times New Roman"/>
                <w:sz w:val="20"/>
                <w:szCs w:val="20"/>
              </w:rPr>
            </w:pPr>
          </w:p>
        </w:tc>
        <w:tc>
          <w:tcPr>
            <w:tcW w:w="990" w:type="dxa"/>
            <w:vAlign w:val="center"/>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Number Included (2012)</w:t>
            </w:r>
          </w:p>
        </w:tc>
        <w:tc>
          <w:tcPr>
            <w:tcW w:w="720" w:type="dxa"/>
            <w:vAlign w:val="center"/>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2009</w:t>
            </w:r>
          </w:p>
        </w:tc>
        <w:tc>
          <w:tcPr>
            <w:tcW w:w="720" w:type="dxa"/>
            <w:vAlign w:val="center"/>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2010</w:t>
            </w:r>
          </w:p>
        </w:tc>
        <w:tc>
          <w:tcPr>
            <w:tcW w:w="720" w:type="dxa"/>
            <w:vAlign w:val="center"/>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2011</w:t>
            </w:r>
          </w:p>
        </w:tc>
        <w:tc>
          <w:tcPr>
            <w:tcW w:w="720" w:type="dxa"/>
            <w:vAlign w:val="center"/>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2012</w:t>
            </w:r>
          </w:p>
        </w:tc>
        <w:tc>
          <w:tcPr>
            <w:tcW w:w="1170" w:type="dxa"/>
          </w:tcPr>
          <w:p w:rsidR="005530CC" w:rsidRPr="005530CC" w:rsidRDefault="005530CC" w:rsidP="005530CC">
            <w:pPr>
              <w:spacing w:after="0" w:line="240" w:lineRule="auto"/>
              <w:jc w:val="center"/>
              <w:rPr>
                <w:rFonts w:ascii="Calibri" w:eastAsia="Times New Roman" w:hAnsi="Calibri" w:cs="Times New Roman"/>
                <w:b/>
                <w:sz w:val="20"/>
                <w:szCs w:val="20"/>
              </w:rPr>
            </w:pPr>
            <w:r w:rsidRPr="005530CC">
              <w:rPr>
                <w:rFonts w:ascii="Calibri" w:eastAsia="Times New Roman" w:hAnsi="Calibri" w:cs="Times New Roman"/>
                <w:b/>
                <w:sz w:val="20"/>
                <w:szCs w:val="20"/>
              </w:rPr>
              <w:t>Percentage Points</w:t>
            </w:r>
          </w:p>
        </w:tc>
        <w:tc>
          <w:tcPr>
            <w:tcW w:w="900" w:type="dxa"/>
            <w:tcBorders>
              <w:bottom w:val="single" w:sz="4" w:space="0" w:color="auto"/>
            </w:tcBorders>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Percent Change</w:t>
            </w:r>
          </w:p>
        </w:tc>
        <w:tc>
          <w:tcPr>
            <w:tcW w:w="1170" w:type="dxa"/>
          </w:tcPr>
          <w:p w:rsidR="005530CC" w:rsidRPr="005530CC" w:rsidRDefault="005530CC" w:rsidP="005530CC">
            <w:pPr>
              <w:spacing w:after="0" w:line="240" w:lineRule="auto"/>
              <w:jc w:val="center"/>
              <w:rPr>
                <w:rFonts w:ascii="Calibri" w:eastAsia="Times New Roman" w:hAnsi="Calibri" w:cs="Times New Roman"/>
                <w:b/>
                <w:sz w:val="20"/>
                <w:szCs w:val="20"/>
              </w:rPr>
            </w:pPr>
            <w:r w:rsidRPr="005530CC">
              <w:rPr>
                <w:rFonts w:ascii="Calibri" w:eastAsia="Times New Roman" w:hAnsi="Calibri" w:cs="Times New Roman"/>
                <w:b/>
                <w:sz w:val="20"/>
                <w:szCs w:val="20"/>
              </w:rPr>
              <w:t>Percentage Points</w:t>
            </w:r>
          </w:p>
        </w:tc>
        <w:tc>
          <w:tcPr>
            <w:tcW w:w="900" w:type="dxa"/>
            <w:tcBorders>
              <w:bottom w:val="single" w:sz="4" w:space="0" w:color="auto"/>
            </w:tcBorders>
          </w:tcPr>
          <w:p w:rsidR="005530CC" w:rsidRPr="005530CC" w:rsidRDefault="005530CC" w:rsidP="005530CC">
            <w:pPr>
              <w:spacing w:after="0" w:line="240" w:lineRule="auto"/>
              <w:rPr>
                <w:rFonts w:ascii="Calibri" w:eastAsia="Times New Roman" w:hAnsi="Calibri" w:cs="Times New Roman"/>
                <w:b/>
                <w:sz w:val="20"/>
                <w:szCs w:val="20"/>
              </w:rPr>
            </w:pPr>
            <w:r w:rsidRPr="005530CC">
              <w:rPr>
                <w:rFonts w:ascii="Calibri" w:eastAsia="Times New Roman" w:hAnsi="Calibri" w:cs="Times New Roman"/>
                <w:b/>
                <w:sz w:val="20"/>
                <w:szCs w:val="20"/>
              </w:rPr>
              <w:t>Percent Change</w:t>
            </w:r>
          </w:p>
        </w:tc>
        <w:tc>
          <w:tcPr>
            <w:tcW w:w="810" w:type="dxa"/>
            <w:vMerge/>
          </w:tcPr>
          <w:p w:rsidR="005530CC" w:rsidRPr="005530CC" w:rsidRDefault="005530CC" w:rsidP="005530CC">
            <w:pPr>
              <w:spacing w:after="0" w:line="240" w:lineRule="auto"/>
              <w:rPr>
                <w:rFonts w:ascii="Calibri" w:eastAsia="Times New Roman" w:hAnsi="Calibri" w:cs="Times New Roman"/>
                <w:sz w:val="20"/>
                <w:szCs w:val="20"/>
              </w:rPr>
            </w:pPr>
          </w:p>
        </w:tc>
      </w:tr>
      <w:tr w:rsidR="005530CC" w:rsidRPr="005530CC">
        <w:tc>
          <w:tcPr>
            <w:tcW w:w="1080" w:type="dxa"/>
          </w:tcPr>
          <w:p w:rsidR="005530CC" w:rsidRPr="005530CC" w:rsidRDefault="005530CC" w:rsidP="005530CC">
            <w:pPr>
              <w:spacing w:after="0" w:line="240" w:lineRule="auto"/>
              <w:rPr>
                <w:rFonts w:ascii="Calibri" w:eastAsia="Times New Roman" w:hAnsi="Calibri" w:cs="Times New Roman"/>
                <w:sz w:val="20"/>
                <w:szCs w:val="20"/>
              </w:rPr>
            </w:pPr>
            <w:r w:rsidRPr="005530CC">
              <w:rPr>
                <w:rFonts w:ascii="Calibri" w:eastAsia="Times New Roman" w:hAnsi="Calibri" w:cs="Times New Roman"/>
                <w:sz w:val="20"/>
                <w:szCs w:val="20"/>
              </w:rPr>
              <w:t>High needs</w:t>
            </w:r>
          </w:p>
        </w:tc>
        <w:tc>
          <w:tcPr>
            <w:tcW w:w="99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48</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66.0%</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66.7%</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85.7%</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85.4%</w:t>
            </w:r>
          </w:p>
        </w:tc>
        <w:tc>
          <w:tcPr>
            <w:tcW w:w="117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19.4</w:t>
            </w:r>
          </w:p>
        </w:tc>
        <w:tc>
          <w:tcPr>
            <w:tcW w:w="900" w:type="dxa"/>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29.4%</w:t>
            </w:r>
          </w:p>
        </w:tc>
        <w:tc>
          <w:tcPr>
            <w:tcW w:w="117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-0.3</w:t>
            </w:r>
          </w:p>
        </w:tc>
        <w:tc>
          <w:tcPr>
            <w:tcW w:w="900" w:type="dxa"/>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-0.4%</w:t>
            </w:r>
          </w:p>
        </w:tc>
        <w:tc>
          <w:tcPr>
            <w:tcW w:w="81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78.9%</w:t>
            </w:r>
          </w:p>
        </w:tc>
      </w:tr>
      <w:tr w:rsidR="005530CC" w:rsidRPr="005530CC">
        <w:tc>
          <w:tcPr>
            <w:tcW w:w="1080" w:type="dxa"/>
          </w:tcPr>
          <w:p w:rsidR="005530CC" w:rsidRPr="005530CC" w:rsidRDefault="005530CC" w:rsidP="005530CC">
            <w:pPr>
              <w:spacing w:after="0" w:line="240" w:lineRule="auto"/>
              <w:rPr>
                <w:rFonts w:ascii="Calibri" w:eastAsia="Times New Roman" w:hAnsi="Calibri" w:cs="Times New Roman"/>
                <w:sz w:val="20"/>
                <w:szCs w:val="20"/>
              </w:rPr>
            </w:pPr>
            <w:r w:rsidRPr="005530CC">
              <w:rPr>
                <w:rFonts w:ascii="Calibri" w:eastAsia="Times New Roman" w:hAnsi="Calibri" w:cs="Times New Roman"/>
                <w:sz w:val="20"/>
                <w:szCs w:val="20"/>
              </w:rPr>
              <w:t>Low income</w:t>
            </w:r>
          </w:p>
        </w:tc>
        <w:tc>
          <w:tcPr>
            <w:tcW w:w="99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42</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68.8%</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69.2%</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86.8%</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83.3%</w:t>
            </w:r>
          </w:p>
        </w:tc>
        <w:tc>
          <w:tcPr>
            <w:tcW w:w="117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14.5</w:t>
            </w:r>
          </w:p>
        </w:tc>
        <w:tc>
          <w:tcPr>
            <w:tcW w:w="900" w:type="dxa"/>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21.1%</w:t>
            </w:r>
          </w:p>
        </w:tc>
        <w:tc>
          <w:tcPr>
            <w:tcW w:w="117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-3.5</w:t>
            </w:r>
          </w:p>
        </w:tc>
        <w:tc>
          <w:tcPr>
            <w:tcW w:w="900" w:type="dxa"/>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-4.0%</w:t>
            </w:r>
          </w:p>
        </w:tc>
        <w:tc>
          <w:tcPr>
            <w:tcW w:w="81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77.5%</w:t>
            </w:r>
          </w:p>
        </w:tc>
      </w:tr>
      <w:tr w:rsidR="005530CC" w:rsidRPr="005530CC">
        <w:tc>
          <w:tcPr>
            <w:tcW w:w="1080" w:type="dxa"/>
          </w:tcPr>
          <w:p w:rsidR="005530CC" w:rsidRPr="005530CC" w:rsidRDefault="005530CC" w:rsidP="005530CC">
            <w:pPr>
              <w:spacing w:after="0" w:line="240" w:lineRule="auto"/>
              <w:rPr>
                <w:rFonts w:ascii="Calibri" w:eastAsia="Times New Roman" w:hAnsi="Calibri" w:cs="Times New Roman"/>
                <w:sz w:val="20"/>
                <w:szCs w:val="20"/>
              </w:rPr>
            </w:pPr>
            <w:r w:rsidRPr="005530CC">
              <w:rPr>
                <w:rFonts w:ascii="Calibri" w:eastAsia="Times New Roman" w:hAnsi="Calibri" w:cs="Times New Roman"/>
                <w:sz w:val="20"/>
                <w:szCs w:val="20"/>
              </w:rPr>
              <w:t>Students w/ disabilities</w:t>
            </w:r>
          </w:p>
        </w:tc>
        <w:tc>
          <w:tcPr>
            <w:tcW w:w="99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14</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47.4%</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53.3%</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87.5%</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92.9%</w:t>
            </w:r>
          </w:p>
        </w:tc>
        <w:tc>
          <w:tcPr>
            <w:tcW w:w="117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45.5</w:t>
            </w:r>
          </w:p>
        </w:tc>
        <w:tc>
          <w:tcPr>
            <w:tcW w:w="900" w:type="dxa"/>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96.0%</w:t>
            </w:r>
          </w:p>
        </w:tc>
        <w:tc>
          <w:tcPr>
            <w:tcW w:w="117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5.4</w:t>
            </w:r>
          </w:p>
        </w:tc>
        <w:tc>
          <w:tcPr>
            <w:tcW w:w="900" w:type="dxa"/>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6.2%</w:t>
            </w:r>
          </w:p>
        </w:tc>
        <w:tc>
          <w:tcPr>
            <w:tcW w:w="81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73.8%</w:t>
            </w:r>
          </w:p>
        </w:tc>
      </w:tr>
      <w:tr w:rsidR="005530CC" w:rsidRPr="005530CC">
        <w:tc>
          <w:tcPr>
            <w:tcW w:w="1080" w:type="dxa"/>
          </w:tcPr>
          <w:p w:rsidR="005530CC" w:rsidRPr="005530CC" w:rsidRDefault="005530CC" w:rsidP="005530CC">
            <w:pPr>
              <w:spacing w:after="0" w:line="240" w:lineRule="auto"/>
              <w:rPr>
                <w:rFonts w:ascii="Calibri" w:eastAsia="Times New Roman" w:hAnsi="Calibri" w:cs="Times New Roman"/>
                <w:sz w:val="20"/>
                <w:szCs w:val="20"/>
              </w:rPr>
            </w:pPr>
            <w:r w:rsidRPr="005530CC">
              <w:rPr>
                <w:rFonts w:ascii="Calibri" w:eastAsia="Times New Roman" w:hAnsi="Calibri" w:cs="Times New Roman"/>
                <w:sz w:val="20"/>
                <w:szCs w:val="20"/>
              </w:rPr>
              <w:t>English language learners or Former ELLs</w:t>
            </w:r>
          </w:p>
        </w:tc>
        <w:tc>
          <w:tcPr>
            <w:tcW w:w="99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72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117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117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w:t>
            </w:r>
          </w:p>
        </w:tc>
        <w:tc>
          <w:tcPr>
            <w:tcW w:w="810" w:type="dxa"/>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68.5%</w:t>
            </w:r>
          </w:p>
        </w:tc>
      </w:tr>
      <w:tr w:rsidR="005530CC" w:rsidRPr="005530CC">
        <w:tc>
          <w:tcPr>
            <w:tcW w:w="1080" w:type="dxa"/>
            <w:tcBorders>
              <w:bottom w:val="single" w:sz="4" w:space="0" w:color="auto"/>
            </w:tcBorders>
          </w:tcPr>
          <w:p w:rsidR="005530CC" w:rsidRPr="005530CC" w:rsidRDefault="005530CC" w:rsidP="005530CC">
            <w:pPr>
              <w:spacing w:after="0" w:line="240" w:lineRule="auto"/>
              <w:rPr>
                <w:rFonts w:ascii="Calibri" w:eastAsia="Times New Roman" w:hAnsi="Calibri" w:cs="Times New Roman"/>
                <w:sz w:val="20"/>
                <w:szCs w:val="20"/>
              </w:rPr>
            </w:pPr>
            <w:r w:rsidRPr="005530CC">
              <w:rPr>
                <w:rFonts w:ascii="Calibri" w:eastAsia="Times New Roman" w:hAnsi="Calibri" w:cs="Times New Roman"/>
                <w:sz w:val="20"/>
                <w:szCs w:val="20"/>
              </w:rPr>
              <w:t>All students</w:t>
            </w:r>
          </w:p>
        </w:tc>
        <w:tc>
          <w:tcPr>
            <w:tcW w:w="990" w:type="dxa"/>
            <w:tcBorders>
              <w:bottom w:val="single" w:sz="4" w:space="0" w:color="auto"/>
            </w:tcBorders>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86</w:t>
            </w:r>
          </w:p>
        </w:tc>
        <w:tc>
          <w:tcPr>
            <w:tcW w:w="720" w:type="dxa"/>
            <w:tcBorders>
              <w:bottom w:val="single" w:sz="4" w:space="0" w:color="auto"/>
            </w:tcBorders>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78.3%</w:t>
            </w:r>
          </w:p>
        </w:tc>
        <w:tc>
          <w:tcPr>
            <w:tcW w:w="720" w:type="dxa"/>
            <w:tcBorders>
              <w:bottom w:val="single" w:sz="4" w:space="0" w:color="auto"/>
            </w:tcBorders>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84.2%</w:t>
            </w:r>
          </w:p>
        </w:tc>
        <w:tc>
          <w:tcPr>
            <w:tcW w:w="720" w:type="dxa"/>
            <w:tcBorders>
              <w:bottom w:val="single" w:sz="4" w:space="0" w:color="auto"/>
            </w:tcBorders>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88.2%</w:t>
            </w:r>
          </w:p>
        </w:tc>
        <w:tc>
          <w:tcPr>
            <w:tcW w:w="720" w:type="dxa"/>
            <w:tcBorders>
              <w:bottom w:val="single" w:sz="4" w:space="0" w:color="auto"/>
            </w:tcBorders>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90.7%</w:t>
            </w:r>
          </w:p>
        </w:tc>
        <w:tc>
          <w:tcPr>
            <w:tcW w:w="1170" w:type="dxa"/>
            <w:tcBorders>
              <w:bottom w:val="single" w:sz="4" w:space="0" w:color="auto"/>
            </w:tcBorders>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12.4</w:t>
            </w:r>
          </w:p>
        </w:tc>
        <w:tc>
          <w:tcPr>
            <w:tcW w:w="900" w:type="dxa"/>
            <w:tcBorders>
              <w:bottom w:val="single" w:sz="4" w:space="0" w:color="auto"/>
            </w:tcBorders>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15.8%</w:t>
            </w:r>
          </w:p>
        </w:tc>
        <w:tc>
          <w:tcPr>
            <w:tcW w:w="1170" w:type="dxa"/>
            <w:tcBorders>
              <w:bottom w:val="single" w:sz="4" w:space="0" w:color="auto"/>
            </w:tcBorders>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2.5</w:t>
            </w:r>
          </w:p>
        </w:tc>
        <w:tc>
          <w:tcPr>
            <w:tcW w:w="900" w:type="dxa"/>
            <w:tcBorders>
              <w:bottom w:val="single" w:sz="4" w:space="0" w:color="auto"/>
            </w:tcBorders>
            <w:shd w:val="clear" w:color="auto" w:fill="D9D9D9" w:themeFill="background1" w:themeFillShade="D9"/>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2.8%</w:t>
            </w:r>
          </w:p>
        </w:tc>
        <w:tc>
          <w:tcPr>
            <w:tcW w:w="810" w:type="dxa"/>
            <w:tcBorders>
              <w:bottom w:val="single" w:sz="4" w:space="0" w:color="auto"/>
            </w:tcBorders>
            <w:vAlign w:val="center"/>
          </w:tcPr>
          <w:p w:rsidR="005530CC" w:rsidRPr="005530CC" w:rsidRDefault="005530CC" w:rsidP="00A007F9">
            <w:pPr>
              <w:spacing w:after="0" w:line="240" w:lineRule="auto"/>
              <w:jc w:val="center"/>
              <w:rPr>
                <w:rFonts w:ascii="Calibri" w:eastAsia="Times New Roman" w:hAnsi="Calibri" w:cs="Times New Roman"/>
                <w:color w:val="000000"/>
                <w:sz w:val="20"/>
                <w:szCs w:val="20"/>
              </w:rPr>
            </w:pPr>
            <w:r w:rsidRPr="005530CC">
              <w:rPr>
                <w:rFonts w:ascii="Calibri" w:eastAsia="Times New Roman" w:hAnsi="Calibri" w:cs="Times New Roman"/>
                <w:color w:val="000000"/>
                <w:sz w:val="20"/>
                <w:szCs w:val="20"/>
              </w:rPr>
              <w:t>87.5%</w:t>
            </w:r>
          </w:p>
        </w:tc>
      </w:tr>
      <w:tr w:rsidR="005530CC" w:rsidRPr="005530CC">
        <w:tc>
          <w:tcPr>
            <w:tcW w:w="9900" w:type="dxa"/>
            <w:gridSpan w:val="11"/>
            <w:tcBorders>
              <w:left w:val="nil"/>
              <w:bottom w:val="nil"/>
              <w:right w:val="nil"/>
            </w:tcBorders>
          </w:tcPr>
          <w:p w:rsidR="005530CC" w:rsidRPr="005530CC" w:rsidRDefault="005530CC" w:rsidP="005530CC">
            <w:pPr>
              <w:spacing w:after="0" w:line="240" w:lineRule="auto"/>
              <w:rPr>
                <w:rFonts w:ascii="Calibri" w:eastAsia="Times New Roman" w:hAnsi="Calibri" w:cs="Times New Roman"/>
                <w:sz w:val="20"/>
                <w:szCs w:val="20"/>
              </w:rPr>
            </w:pPr>
            <w:r w:rsidRPr="005530CC">
              <w:rPr>
                <w:rFonts w:ascii="Calibri" w:eastAsia="Times New Roman" w:hAnsi="Calibri" w:cs="Times New Roman"/>
                <w:sz w:val="20"/>
                <w:szCs w:val="20"/>
              </w:rPr>
              <w:t xml:space="preserve">Notes: </w:t>
            </w:r>
            <w:r w:rsidRPr="005530CC">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1654A5" w:rsidRPr="001654A5" w:rsidRDefault="001654A5" w:rsidP="001654A5">
      <w:pPr>
        <w:spacing w:after="0"/>
        <w:jc w:val="center"/>
        <w:rPr>
          <w:rFonts w:ascii="Calibri" w:eastAsia="Calibri" w:hAnsi="Calibri" w:cs="Times New Roman"/>
          <w:b/>
          <w:sz w:val="20"/>
        </w:rPr>
      </w:pPr>
      <w:r w:rsidRPr="001654A5">
        <w:rPr>
          <w:rFonts w:ascii="Calibri" w:eastAsia="Calibri" w:hAnsi="Calibri" w:cs="Times New Roman"/>
          <w:b/>
          <w:sz w:val="20"/>
        </w:rPr>
        <w:lastRenderedPageBreak/>
        <w:t>Table B6: Lee Public Schools</w:t>
      </w:r>
    </w:p>
    <w:p w:rsidR="001654A5" w:rsidRPr="001654A5" w:rsidRDefault="001654A5" w:rsidP="001654A5">
      <w:pPr>
        <w:spacing w:after="0" w:line="240" w:lineRule="auto"/>
        <w:jc w:val="center"/>
        <w:rPr>
          <w:rFonts w:ascii="Times New Roman" w:eastAsia="Times New Roman" w:hAnsi="Times New Roman" w:cs="Times New Roman"/>
          <w:kern w:val="28"/>
          <w:sz w:val="24"/>
          <w:szCs w:val="24"/>
        </w:rPr>
      </w:pPr>
      <w:r w:rsidRPr="001654A5">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1654A5" w:rsidRPr="001654A5">
        <w:tc>
          <w:tcPr>
            <w:tcW w:w="1260" w:type="dxa"/>
            <w:vMerge w:val="restart"/>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Group</w:t>
            </w:r>
          </w:p>
        </w:tc>
        <w:tc>
          <w:tcPr>
            <w:tcW w:w="2880" w:type="dxa"/>
            <w:gridSpan w:val="4"/>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School Year Ending</w:t>
            </w:r>
          </w:p>
        </w:tc>
        <w:tc>
          <w:tcPr>
            <w:tcW w:w="2160" w:type="dxa"/>
            <w:gridSpan w:val="2"/>
          </w:tcPr>
          <w:p w:rsidR="001654A5" w:rsidRPr="001654A5" w:rsidRDefault="001654A5" w:rsidP="001654A5">
            <w:pPr>
              <w:spacing w:after="0" w:line="240" w:lineRule="auto"/>
              <w:rPr>
                <w:rFonts w:ascii="Calibri" w:eastAsia="Times New Roman" w:hAnsi="Calibri" w:cs="Times New Roman"/>
                <w:b/>
                <w:sz w:val="20"/>
                <w:szCs w:val="20"/>
              </w:rPr>
            </w:pPr>
            <w:r w:rsidRPr="001654A5">
              <w:rPr>
                <w:rFonts w:ascii="Calibri" w:eastAsia="Times New Roman" w:hAnsi="Calibri" w:cs="Times New Roman"/>
                <w:b/>
                <w:sz w:val="20"/>
                <w:szCs w:val="20"/>
              </w:rPr>
              <w:t>Change 2011-2014</w:t>
            </w:r>
          </w:p>
        </w:tc>
        <w:tc>
          <w:tcPr>
            <w:tcW w:w="2070" w:type="dxa"/>
            <w:gridSpan w:val="2"/>
          </w:tcPr>
          <w:p w:rsidR="001654A5" w:rsidRPr="001654A5" w:rsidRDefault="001654A5" w:rsidP="001654A5">
            <w:pPr>
              <w:spacing w:after="0" w:line="240" w:lineRule="auto"/>
              <w:rPr>
                <w:rFonts w:ascii="Calibri" w:eastAsia="Times New Roman" w:hAnsi="Calibri" w:cs="Times New Roman"/>
                <w:b/>
                <w:sz w:val="20"/>
                <w:szCs w:val="20"/>
              </w:rPr>
            </w:pPr>
            <w:r w:rsidRPr="001654A5">
              <w:rPr>
                <w:rFonts w:ascii="Calibri" w:eastAsia="Times New Roman" w:hAnsi="Calibri" w:cs="Times New Roman"/>
                <w:b/>
                <w:sz w:val="20"/>
                <w:szCs w:val="20"/>
              </w:rPr>
              <w:t>Change 2013-2014</w:t>
            </w:r>
          </w:p>
        </w:tc>
        <w:tc>
          <w:tcPr>
            <w:tcW w:w="810" w:type="dxa"/>
            <w:vMerge w:val="restart"/>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State (2014)</w:t>
            </w:r>
          </w:p>
        </w:tc>
      </w:tr>
      <w:tr w:rsidR="001654A5" w:rsidRPr="001654A5">
        <w:tc>
          <w:tcPr>
            <w:tcW w:w="1260" w:type="dxa"/>
            <w:vMerge/>
          </w:tcPr>
          <w:p w:rsidR="001654A5" w:rsidRPr="001654A5" w:rsidRDefault="001654A5" w:rsidP="001654A5">
            <w:pPr>
              <w:spacing w:after="0" w:line="240" w:lineRule="auto"/>
              <w:rPr>
                <w:rFonts w:ascii="Calibri" w:eastAsia="Times New Roman" w:hAnsi="Calibri" w:cs="Times New Roman"/>
                <w:sz w:val="20"/>
                <w:szCs w:val="20"/>
              </w:rPr>
            </w:pPr>
          </w:p>
        </w:tc>
        <w:tc>
          <w:tcPr>
            <w:tcW w:w="720" w:type="dxa"/>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2011</w:t>
            </w:r>
          </w:p>
        </w:tc>
        <w:tc>
          <w:tcPr>
            <w:tcW w:w="720" w:type="dxa"/>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2012</w:t>
            </w:r>
          </w:p>
        </w:tc>
        <w:tc>
          <w:tcPr>
            <w:tcW w:w="720" w:type="dxa"/>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2013</w:t>
            </w:r>
          </w:p>
        </w:tc>
        <w:tc>
          <w:tcPr>
            <w:tcW w:w="720" w:type="dxa"/>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2014</w:t>
            </w:r>
          </w:p>
        </w:tc>
        <w:tc>
          <w:tcPr>
            <w:tcW w:w="1170" w:type="dxa"/>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654A5" w:rsidRPr="001654A5" w:rsidRDefault="001654A5" w:rsidP="001654A5">
            <w:pPr>
              <w:spacing w:after="0" w:line="240" w:lineRule="auto"/>
              <w:jc w:val="center"/>
              <w:rPr>
                <w:rFonts w:ascii="Calibri" w:eastAsia="Times New Roman" w:hAnsi="Calibri" w:cs="Times New Roman"/>
                <w:b/>
                <w:sz w:val="20"/>
                <w:szCs w:val="20"/>
              </w:rPr>
            </w:pPr>
            <w:r w:rsidRPr="001654A5">
              <w:rPr>
                <w:rFonts w:ascii="Calibri" w:eastAsia="Times New Roman" w:hAnsi="Calibri" w:cs="Times New Roman"/>
                <w:b/>
                <w:sz w:val="20"/>
                <w:szCs w:val="20"/>
              </w:rPr>
              <w:t>Percent Change</w:t>
            </w:r>
          </w:p>
        </w:tc>
        <w:tc>
          <w:tcPr>
            <w:tcW w:w="810" w:type="dxa"/>
            <w:vMerge/>
          </w:tcPr>
          <w:p w:rsidR="001654A5" w:rsidRPr="001654A5" w:rsidRDefault="001654A5" w:rsidP="001654A5">
            <w:pPr>
              <w:spacing w:after="0" w:line="240" w:lineRule="auto"/>
              <w:rPr>
                <w:rFonts w:ascii="Calibri" w:eastAsia="Times New Roman" w:hAnsi="Calibri" w:cs="Times New Roman"/>
                <w:sz w:val="20"/>
                <w:szCs w:val="20"/>
              </w:rPr>
            </w:pPr>
          </w:p>
        </w:tc>
      </w:tr>
      <w:tr w:rsidR="001654A5" w:rsidRPr="001654A5">
        <w:tc>
          <w:tcPr>
            <w:tcW w:w="1260" w:type="dxa"/>
            <w:tcBorders>
              <w:bottom w:val="single" w:sz="4" w:space="0" w:color="auto"/>
            </w:tcBorders>
          </w:tcPr>
          <w:p w:rsidR="001654A5" w:rsidRPr="001654A5" w:rsidRDefault="001654A5" w:rsidP="001654A5">
            <w:pPr>
              <w:spacing w:after="0" w:line="240" w:lineRule="auto"/>
              <w:rPr>
                <w:rFonts w:ascii="Calibri" w:eastAsia="Times New Roman" w:hAnsi="Calibri" w:cs="Times New Roman"/>
                <w:sz w:val="20"/>
                <w:szCs w:val="20"/>
              </w:rPr>
            </w:pPr>
            <w:r w:rsidRPr="001654A5">
              <w:rPr>
                <w:rFonts w:ascii="Calibri" w:eastAsia="Times New Roman" w:hAnsi="Calibri" w:cs="Times New Roman"/>
                <w:sz w:val="20"/>
                <w:szCs w:val="20"/>
              </w:rPr>
              <w:t>All students</w:t>
            </w:r>
          </w:p>
        </w:tc>
        <w:tc>
          <w:tcPr>
            <w:tcW w:w="720" w:type="dxa"/>
            <w:tcBorders>
              <w:bottom w:val="single" w:sz="4" w:space="0" w:color="auto"/>
            </w:tcBorders>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94.8%</w:t>
            </w:r>
          </w:p>
        </w:tc>
        <w:tc>
          <w:tcPr>
            <w:tcW w:w="720" w:type="dxa"/>
            <w:tcBorders>
              <w:bottom w:val="single" w:sz="4" w:space="0" w:color="auto"/>
            </w:tcBorders>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95.1%</w:t>
            </w:r>
          </w:p>
        </w:tc>
        <w:tc>
          <w:tcPr>
            <w:tcW w:w="720" w:type="dxa"/>
            <w:tcBorders>
              <w:bottom w:val="single" w:sz="4" w:space="0" w:color="auto"/>
            </w:tcBorders>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95.3%</w:t>
            </w:r>
          </w:p>
        </w:tc>
        <w:tc>
          <w:tcPr>
            <w:tcW w:w="720" w:type="dxa"/>
            <w:tcBorders>
              <w:bottom w:val="single" w:sz="4" w:space="0" w:color="auto"/>
            </w:tcBorders>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95.3%</w:t>
            </w:r>
          </w:p>
        </w:tc>
        <w:tc>
          <w:tcPr>
            <w:tcW w:w="1170" w:type="dxa"/>
            <w:tcBorders>
              <w:bottom w:val="single" w:sz="4" w:space="0" w:color="auto"/>
            </w:tcBorders>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0.5</w:t>
            </w:r>
          </w:p>
        </w:tc>
        <w:tc>
          <w:tcPr>
            <w:tcW w:w="990" w:type="dxa"/>
            <w:tcBorders>
              <w:bottom w:val="single" w:sz="4" w:space="0" w:color="auto"/>
            </w:tcBorders>
            <w:shd w:val="clear" w:color="auto" w:fill="D9D9D9" w:themeFill="background1" w:themeFillShade="D9"/>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0.5%</w:t>
            </w:r>
          </w:p>
        </w:tc>
        <w:tc>
          <w:tcPr>
            <w:tcW w:w="1170" w:type="dxa"/>
            <w:tcBorders>
              <w:bottom w:val="single" w:sz="4" w:space="0" w:color="auto"/>
            </w:tcBorders>
            <w:shd w:val="clear" w:color="auto" w:fill="FFFFFF" w:themeFill="background1"/>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0.0%</w:t>
            </w:r>
          </w:p>
        </w:tc>
        <w:tc>
          <w:tcPr>
            <w:tcW w:w="810" w:type="dxa"/>
            <w:tcBorders>
              <w:bottom w:val="single" w:sz="4" w:space="0" w:color="auto"/>
            </w:tcBorders>
            <w:vAlign w:val="bottom"/>
          </w:tcPr>
          <w:p w:rsidR="001654A5" w:rsidRPr="001654A5" w:rsidRDefault="001654A5" w:rsidP="00A007F9">
            <w:pPr>
              <w:spacing w:after="0" w:line="240" w:lineRule="auto"/>
              <w:jc w:val="center"/>
              <w:rPr>
                <w:rFonts w:ascii="Calibri" w:eastAsia="Times New Roman" w:hAnsi="Calibri" w:cs="Times New Roman"/>
                <w:color w:val="000000"/>
                <w:sz w:val="20"/>
                <w:szCs w:val="20"/>
              </w:rPr>
            </w:pPr>
            <w:r w:rsidRPr="001654A5">
              <w:rPr>
                <w:rFonts w:ascii="Calibri" w:eastAsia="Times New Roman" w:hAnsi="Calibri" w:cs="Times New Roman"/>
                <w:color w:val="000000"/>
                <w:sz w:val="20"/>
                <w:szCs w:val="20"/>
              </w:rPr>
              <w:t>94.9%</w:t>
            </w:r>
          </w:p>
        </w:tc>
      </w:tr>
      <w:tr w:rsidR="001654A5" w:rsidRPr="001654A5">
        <w:tc>
          <w:tcPr>
            <w:tcW w:w="9180" w:type="dxa"/>
            <w:gridSpan w:val="10"/>
            <w:tcBorders>
              <w:left w:val="nil"/>
              <w:bottom w:val="nil"/>
              <w:right w:val="nil"/>
            </w:tcBorders>
          </w:tcPr>
          <w:p w:rsidR="001654A5" w:rsidRPr="001654A5" w:rsidRDefault="001654A5" w:rsidP="001654A5">
            <w:pPr>
              <w:spacing w:after="0" w:line="240" w:lineRule="auto"/>
              <w:rPr>
                <w:rFonts w:ascii="Calibri" w:eastAsia="Times New Roman" w:hAnsi="Calibri" w:cs="Times New Roman"/>
                <w:sz w:val="20"/>
                <w:szCs w:val="20"/>
              </w:rPr>
            </w:pPr>
            <w:r w:rsidRPr="001654A5">
              <w:rPr>
                <w:rFonts w:ascii="Calibri" w:eastAsia="Times New Roman" w:hAnsi="Calibri" w:cs="Times New Roman"/>
                <w:sz w:val="20"/>
                <w:szCs w:val="20"/>
              </w:rPr>
              <w:t xml:space="preserve">Notes: </w:t>
            </w:r>
            <w:r w:rsidRPr="001654A5">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r w:rsidRPr="002F1EBE">
        <w:rPr>
          <w:rFonts w:ascii="Calibri" w:eastAsia="Calibri" w:hAnsi="Calibri" w:cs="Times New Roman"/>
          <w:color w:val="FF0000"/>
        </w:rPr>
        <w:br w:type="page"/>
      </w:r>
    </w:p>
    <w:p w:rsidR="00D61107" w:rsidRPr="00D61107" w:rsidRDefault="00D61107" w:rsidP="00D61107">
      <w:pPr>
        <w:spacing w:after="0"/>
        <w:jc w:val="center"/>
        <w:rPr>
          <w:rFonts w:ascii="Calibri" w:eastAsia="Calibri" w:hAnsi="Calibri" w:cs="Times New Roman"/>
          <w:b/>
          <w:sz w:val="20"/>
        </w:rPr>
      </w:pPr>
      <w:r w:rsidRPr="00D61107">
        <w:rPr>
          <w:rFonts w:ascii="Calibri" w:eastAsia="Calibri" w:hAnsi="Calibri" w:cs="Times New Roman"/>
          <w:b/>
          <w:sz w:val="20"/>
        </w:rPr>
        <w:lastRenderedPageBreak/>
        <w:t>Table B7: Lee Public Schools</w:t>
      </w:r>
    </w:p>
    <w:p w:rsidR="00D61107" w:rsidRPr="00D61107" w:rsidRDefault="00D61107" w:rsidP="00D61107">
      <w:pPr>
        <w:spacing w:after="0" w:line="240" w:lineRule="auto"/>
        <w:jc w:val="center"/>
        <w:rPr>
          <w:rFonts w:ascii="Calibri" w:eastAsia="Times New Roman" w:hAnsi="Calibri" w:cs="Times New Roman"/>
          <w:sz w:val="20"/>
          <w:szCs w:val="20"/>
        </w:rPr>
      </w:pPr>
      <w:r w:rsidRPr="00D61107">
        <w:rPr>
          <w:rFonts w:ascii="Calibri" w:eastAsia="Calibri" w:hAnsi="Calibri" w:cs="Times New Roman"/>
          <w:b/>
          <w:sz w:val="20"/>
        </w:rPr>
        <w:t>Suspension Rates, 2010-2013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D61107" w:rsidRPr="00D61107">
        <w:tc>
          <w:tcPr>
            <w:tcW w:w="1620" w:type="dxa"/>
            <w:vMerge w:val="restart"/>
            <w:vAlign w:val="center"/>
          </w:tcPr>
          <w:p w:rsidR="00D61107" w:rsidRPr="00D61107" w:rsidRDefault="00D61107" w:rsidP="00D61107">
            <w:pPr>
              <w:spacing w:after="0" w:line="240" w:lineRule="auto"/>
              <w:jc w:val="center"/>
              <w:rPr>
                <w:rFonts w:ascii="Calibri" w:eastAsia="Times New Roman" w:hAnsi="Calibri" w:cs="Times New Roman"/>
                <w:b/>
                <w:sz w:val="20"/>
                <w:szCs w:val="20"/>
              </w:rPr>
            </w:pPr>
            <w:r w:rsidRPr="00D61107">
              <w:rPr>
                <w:rFonts w:ascii="Calibri" w:eastAsia="Times New Roman" w:hAnsi="Calibri" w:cs="Times New Roman"/>
                <w:b/>
                <w:sz w:val="20"/>
                <w:szCs w:val="20"/>
              </w:rPr>
              <w:t>Group</w:t>
            </w:r>
          </w:p>
        </w:tc>
        <w:tc>
          <w:tcPr>
            <w:tcW w:w="2880" w:type="dxa"/>
            <w:gridSpan w:val="4"/>
          </w:tcPr>
          <w:p w:rsidR="00D61107" w:rsidRPr="00D61107" w:rsidRDefault="00D61107" w:rsidP="00D61107">
            <w:pPr>
              <w:spacing w:after="0" w:line="240" w:lineRule="auto"/>
              <w:jc w:val="center"/>
              <w:rPr>
                <w:rFonts w:ascii="Calibri" w:eastAsia="Times New Roman" w:hAnsi="Calibri" w:cs="Times New Roman"/>
                <w:b/>
                <w:sz w:val="20"/>
                <w:szCs w:val="20"/>
              </w:rPr>
            </w:pPr>
            <w:r w:rsidRPr="00D61107">
              <w:rPr>
                <w:rFonts w:ascii="Calibri" w:eastAsia="Times New Roman" w:hAnsi="Calibri" w:cs="Times New Roman"/>
                <w:b/>
                <w:sz w:val="20"/>
                <w:szCs w:val="20"/>
              </w:rPr>
              <w:t>School Year Ending</w:t>
            </w:r>
          </w:p>
        </w:tc>
        <w:tc>
          <w:tcPr>
            <w:tcW w:w="2070" w:type="dxa"/>
            <w:gridSpan w:val="2"/>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Change 2010-2013</w:t>
            </w:r>
          </w:p>
        </w:tc>
        <w:tc>
          <w:tcPr>
            <w:tcW w:w="2070" w:type="dxa"/>
            <w:gridSpan w:val="2"/>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Change 2012-2013</w:t>
            </w:r>
          </w:p>
        </w:tc>
        <w:tc>
          <w:tcPr>
            <w:tcW w:w="810" w:type="dxa"/>
            <w:vMerge w:val="restart"/>
            <w:vAlign w:val="center"/>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State (2013)</w:t>
            </w:r>
          </w:p>
        </w:tc>
      </w:tr>
      <w:tr w:rsidR="00D61107" w:rsidRPr="00D61107">
        <w:tc>
          <w:tcPr>
            <w:tcW w:w="1620" w:type="dxa"/>
            <w:vMerge/>
          </w:tcPr>
          <w:p w:rsidR="00D61107" w:rsidRPr="00D61107" w:rsidRDefault="00D61107" w:rsidP="00D61107">
            <w:pPr>
              <w:spacing w:after="0" w:line="240" w:lineRule="auto"/>
              <w:rPr>
                <w:rFonts w:ascii="Calibri" w:eastAsia="Times New Roman" w:hAnsi="Calibri" w:cs="Times New Roman"/>
                <w:sz w:val="20"/>
                <w:szCs w:val="20"/>
              </w:rPr>
            </w:pPr>
          </w:p>
        </w:tc>
        <w:tc>
          <w:tcPr>
            <w:tcW w:w="720" w:type="dxa"/>
            <w:vAlign w:val="center"/>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2010</w:t>
            </w:r>
          </w:p>
        </w:tc>
        <w:tc>
          <w:tcPr>
            <w:tcW w:w="720" w:type="dxa"/>
            <w:vAlign w:val="center"/>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2011</w:t>
            </w:r>
          </w:p>
        </w:tc>
        <w:tc>
          <w:tcPr>
            <w:tcW w:w="720" w:type="dxa"/>
            <w:vAlign w:val="center"/>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2012</w:t>
            </w:r>
          </w:p>
        </w:tc>
        <w:tc>
          <w:tcPr>
            <w:tcW w:w="720" w:type="dxa"/>
            <w:vAlign w:val="center"/>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2013</w:t>
            </w:r>
          </w:p>
        </w:tc>
        <w:tc>
          <w:tcPr>
            <w:tcW w:w="1170" w:type="dxa"/>
            <w:vAlign w:val="center"/>
          </w:tcPr>
          <w:p w:rsidR="00D61107" w:rsidRPr="00D61107" w:rsidRDefault="00D61107" w:rsidP="00D61107">
            <w:pPr>
              <w:spacing w:after="0" w:line="240" w:lineRule="auto"/>
              <w:jc w:val="center"/>
              <w:rPr>
                <w:rFonts w:ascii="Calibri" w:eastAsia="Times New Roman" w:hAnsi="Calibri" w:cs="Times New Roman"/>
                <w:b/>
                <w:sz w:val="20"/>
                <w:szCs w:val="20"/>
              </w:rPr>
            </w:pPr>
            <w:r w:rsidRPr="00D61107">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Percent Change</w:t>
            </w:r>
          </w:p>
        </w:tc>
        <w:tc>
          <w:tcPr>
            <w:tcW w:w="1170" w:type="dxa"/>
            <w:vAlign w:val="center"/>
          </w:tcPr>
          <w:p w:rsidR="00D61107" w:rsidRPr="00D61107" w:rsidRDefault="00D61107" w:rsidP="00D61107">
            <w:pPr>
              <w:spacing w:after="0" w:line="240" w:lineRule="auto"/>
              <w:jc w:val="center"/>
              <w:rPr>
                <w:rFonts w:ascii="Calibri" w:eastAsia="Times New Roman" w:hAnsi="Calibri" w:cs="Times New Roman"/>
                <w:b/>
                <w:sz w:val="20"/>
                <w:szCs w:val="20"/>
              </w:rPr>
            </w:pPr>
            <w:r w:rsidRPr="00D61107">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61107" w:rsidRPr="00D61107" w:rsidRDefault="00D61107" w:rsidP="00D61107">
            <w:pPr>
              <w:spacing w:after="0" w:line="240" w:lineRule="auto"/>
              <w:rPr>
                <w:rFonts w:ascii="Calibri" w:eastAsia="Times New Roman" w:hAnsi="Calibri" w:cs="Times New Roman"/>
                <w:b/>
                <w:sz w:val="20"/>
                <w:szCs w:val="20"/>
              </w:rPr>
            </w:pPr>
            <w:r w:rsidRPr="00D61107">
              <w:rPr>
                <w:rFonts w:ascii="Calibri" w:eastAsia="Times New Roman" w:hAnsi="Calibri" w:cs="Times New Roman"/>
                <w:b/>
                <w:sz w:val="20"/>
                <w:szCs w:val="20"/>
              </w:rPr>
              <w:t>Percent Change</w:t>
            </w:r>
          </w:p>
        </w:tc>
        <w:tc>
          <w:tcPr>
            <w:tcW w:w="810" w:type="dxa"/>
            <w:vMerge/>
          </w:tcPr>
          <w:p w:rsidR="00D61107" w:rsidRPr="00D61107" w:rsidRDefault="00D61107" w:rsidP="00D61107">
            <w:pPr>
              <w:spacing w:after="0" w:line="240" w:lineRule="auto"/>
              <w:rPr>
                <w:rFonts w:ascii="Calibri" w:eastAsia="Times New Roman" w:hAnsi="Calibri" w:cs="Times New Roman"/>
                <w:sz w:val="20"/>
                <w:szCs w:val="20"/>
              </w:rPr>
            </w:pPr>
          </w:p>
        </w:tc>
      </w:tr>
      <w:tr w:rsidR="00D61107" w:rsidRPr="00D61107">
        <w:tc>
          <w:tcPr>
            <w:tcW w:w="1620" w:type="dxa"/>
            <w:tcBorders>
              <w:bottom w:val="single" w:sz="4" w:space="0" w:color="auto"/>
            </w:tcBorders>
          </w:tcPr>
          <w:p w:rsidR="00D61107" w:rsidRPr="00D61107" w:rsidRDefault="00D61107" w:rsidP="00D61107">
            <w:pPr>
              <w:spacing w:after="0" w:line="240" w:lineRule="auto"/>
              <w:rPr>
                <w:rFonts w:ascii="Calibri" w:eastAsia="Times New Roman" w:hAnsi="Calibri" w:cs="Times New Roman"/>
                <w:sz w:val="20"/>
                <w:szCs w:val="20"/>
              </w:rPr>
            </w:pPr>
            <w:r w:rsidRPr="00D61107">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6.4%</w:t>
            </w:r>
          </w:p>
        </w:tc>
        <w:tc>
          <w:tcPr>
            <w:tcW w:w="72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4.0%</w:t>
            </w:r>
          </w:p>
        </w:tc>
        <w:tc>
          <w:tcPr>
            <w:tcW w:w="72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3.0%</w:t>
            </w:r>
          </w:p>
        </w:tc>
        <w:tc>
          <w:tcPr>
            <w:tcW w:w="72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0.3%</w:t>
            </w:r>
          </w:p>
        </w:tc>
        <w:tc>
          <w:tcPr>
            <w:tcW w:w="117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-6.1</w:t>
            </w:r>
          </w:p>
        </w:tc>
        <w:tc>
          <w:tcPr>
            <w:tcW w:w="900" w:type="dxa"/>
            <w:tcBorders>
              <w:bottom w:val="single" w:sz="4" w:space="0" w:color="auto"/>
            </w:tcBorders>
            <w:shd w:val="clear" w:color="auto" w:fill="D9D9D9" w:themeFill="background1" w:themeFillShade="D9"/>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-95.3%</w:t>
            </w:r>
          </w:p>
        </w:tc>
        <w:tc>
          <w:tcPr>
            <w:tcW w:w="117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-2.7</w:t>
            </w:r>
          </w:p>
        </w:tc>
        <w:tc>
          <w:tcPr>
            <w:tcW w:w="900" w:type="dxa"/>
            <w:tcBorders>
              <w:bottom w:val="single" w:sz="4" w:space="0" w:color="auto"/>
            </w:tcBorders>
            <w:shd w:val="clear" w:color="auto" w:fill="D9D9D9" w:themeFill="background1" w:themeFillShade="D9"/>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-90.0%</w:t>
            </w:r>
          </w:p>
        </w:tc>
        <w:tc>
          <w:tcPr>
            <w:tcW w:w="81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2.2%</w:t>
            </w:r>
          </w:p>
        </w:tc>
      </w:tr>
      <w:tr w:rsidR="00D61107" w:rsidRPr="00D61107">
        <w:tc>
          <w:tcPr>
            <w:tcW w:w="1620" w:type="dxa"/>
            <w:tcBorders>
              <w:bottom w:val="single" w:sz="4" w:space="0" w:color="auto"/>
            </w:tcBorders>
          </w:tcPr>
          <w:p w:rsidR="00D61107" w:rsidRPr="00D61107" w:rsidRDefault="00D61107" w:rsidP="00D61107">
            <w:pPr>
              <w:spacing w:after="0" w:line="240" w:lineRule="auto"/>
              <w:rPr>
                <w:rFonts w:ascii="Calibri" w:eastAsia="Times New Roman" w:hAnsi="Calibri" w:cs="Times New Roman"/>
                <w:sz w:val="20"/>
                <w:szCs w:val="20"/>
              </w:rPr>
            </w:pPr>
            <w:r w:rsidRPr="00D61107">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4.7%</w:t>
            </w:r>
          </w:p>
        </w:tc>
        <w:tc>
          <w:tcPr>
            <w:tcW w:w="72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4.9%</w:t>
            </w:r>
          </w:p>
        </w:tc>
        <w:tc>
          <w:tcPr>
            <w:tcW w:w="72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5.9%</w:t>
            </w:r>
          </w:p>
        </w:tc>
        <w:tc>
          <w:tcPr>
            <w:tcW w:w="72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0.5%</w:t>
            </w:r>
          </w:p>
        </w:tc>
        <w:tc>
          <w:tcPr>
            <w:tcW w:w="117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-4.2</w:t>
            </w:r>
          </w:p>
        </w:tc>
        <w:tc>
          <w:tcPr>
            <w:tcW w:w="900" w:type="dxa"/>
            <w:tcBorders>
              <w:bottom w:val="single" w:sz="4" w:space="0" w:color="auto"/>
            </w:tcBorders>
            <w:shd w:val="clear" w:color="auto" w:fill="D9D9D9" w:themeFill="background1" w:themeFillShade="D9"/>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-89.4%</w:t>
            </w:r>
          </w:p>
        </w:tc>
        <w:tc>
          <w:tcPr>
            <w:tcW w:w="117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-5.4</w:t>
            </w:r>
          </w:p>
        </w:tc>
        <w:tc>
          <w:tcPr>
            <w:tcW w:w="900" w:type="dxa"/>
            <w:tcBorders>
              <w:bottom w:val="single" w:sz="4" w:space="0" w:color="auto"/>
            </w:tcBorders>
            <w:shd w:val="clear" w:color="auto" w:fill="D9D9D9" w:themeFill="background1" w:themeFillShade="D9"/>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-91.5%</w:t>
            </w:r>
          </w:p>
        </w:tc>
        <w:tc>
          <w:tcPr>
            <w:tcW w:w="810" w:type="dxa"/>
            <w:tcBorders>
              <w:bottom w:val="single" w:sz="4" w:space="0" w:color="auto"/>
            </w:tcBorders>
            <w:vAlign w:val="center"/>
          </w:tcPr>
          <w:p w:rsidR="00D61107" w:rsidRPr="00D61107" w:rsidRDefault="00D61107" w:rsidP="00A007F9">
            <w:pPr>
              <w:spacing w:after="0" w:line="240" w:lineRule="auto"/>
              <w:jc w:val="center"/>
              <w:rPr>
                <w:rFonts w:ascii="Calibri" w:eastAsia="Times New Roman" w:hAnsi="Calibri" w:cs="Times New Roman"/>
                <w:color w:val="000000"/>
                <w:sz w:val="20"/>
                <w:szCs w:val="20"/>
              </w:rPr>
            </w:pPr>
            <w:r w:rsidRPr="00D61107">
              <w:rPr>
                <w:rFonts w:ascii="Calibri" w:eastAsia="Times New Roman" w:hAnsi="Calibri" w:cs="Times New Roman"/>
                <w:color w:val="000000"/>
                <w:sz w:val="20"/>
                <w:szCs w:val="20"/>
              </w:rPr>
              <w:t>4.3%</w:t>
            </w:r>
          </w:p>
        </w:tc>
      </w:tr>
      <w:tr w:rsidR="00D61107" w:rsidRPr="00D61107">
        <w:tc>
          <w:tcPr>
            <w:tcW w:w="9450" w:type="dxa"/>
            <w:gridSpan w:val="10"/>
            <w:tcBorders>
              <w:left w:val="nil"/>
              <w:bottom w:val="nil"/>
              <w:right w:val="nil"/>
            </w:tcBorders>
          </w:tcPr>
          <w:p w:rsidR="00D61107" w:rsidRPr="00D61107" w:rsidRDefault="00D61107" w:rsidP="00D61107">
            <w:pPr>
              <w:spacing w:after="0" w:line="240" w:lineRule="auto"/>
              <w:rPr>
                <w:rFonts w:ascii="Calibri" w:eastAsia="Times New Roman" w:hAnsi="Calibri" w:cs="Times New Roman"/>
                <w:sz w:val="20"/>
                <w:szCs w:val="20"/>
              </w:rPr>
            </w:pPr>
            <w:r w:rsidRPr="00D61107">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D61107">
              <w:rPr>
                <w:rFonts w:ascii="Calibri" w:eastAsia="Times New Roman" w:hAnsi="Calibri" w:cs="Times New Roman"/>
                <w:bCs/>
                <w:color w:val="000000"/>
                <w:kern w:val="28"/>
                <w:sz w:val="20"/>
                <w:szCs w:val="20"/>
              </w:rPr>
              <w:t>Suspension rates have been rounded; percent change is based on unrounded numbers.</w:t>
            </w:r>
          </w:p>
        </w:tc>
      </w:tr>
    </w:tbl>
    <w:p w:rsidR="00D61107" w:rsidRPr="00D61107" w:rsidRDefault="00D61107" w:rsidP="00D6110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footerReference w:type="default" r:id="rId46"/>
          <w:pgSz w:w="12240" w:h="15840"/>
          <w:pgMar w:top="1440" w:right="1440" w:bottom="1440" w:left="1440" w:header="720" w:footer="720" w:gutter="0"/>
          <w:pgNumType w:start="1"/>
          <w:cols w:space="720"/>
          <w:docGrid w:linePitch="360"/>
        </w:sectPr>
      </w:pPr>
    </w:p>
    <w:p w:rsidR="00E20749" w:rsidRPr="00E20749" w:rsidRDefault="00E20749" w:rsidP="00E20749">
      <w:pPr>
        <w:spacing w:after="0"/>
        <w:jc w:val="center"/>
        <w:rPr>
          <w:rFonts w:ascii="Calibri" w:eastAsia="Calibri" w:hAnsi="Calibri" w:cs="Times New Roman"/>
          <w:b/>
          <w:sz w:val="20"/>
        </w:rPr>
      </w:pPr>
      <w:r w:rsidRPr="00E20749">
        <w:rPr>
          <w:rFonts w:ascii="Calibri" w:eastAsia="Calibri" w:hAnsi="Calibri" w:cs="Times New Roman"/>
          <w:b/>
          <w:sz w:val="20"/>
        </w:rPr>
        <w:lastRenderedPageBreak/>
        <w:t>Table B8: Lee Public Schools</w:t>
      </w:r>
    </w:p>
    <w:p w:rsidR="00E20749" w:rsidRPr="00E20749" w:rsidRDefault="00E20749" w:rsidP="00E20749">
      <w:pPr>
        <w:spacing w:after="0"/>
        <w:jc w:val="center"/>
        <w:rPr>
          <w:rFonts w:ascii="Calibri" w:eastAsia="Calibri" w:hAnsi="Calibri" w:cs="Times New Roman"/>
          <w:b/>
          <w:sz w:val="20"/>
        </w:rPr>
      </w:pPr>
      <w:r w:rsidRPr="00E20749">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E20749" w:rsidRPr="00E20749">
        <w:trPr>
          <w:trHeight w:val="300"/>
        </w:trPr>
        <w:tc>
          <w:tcPr>
            <w:tcW w:w="3400" w:type="dxa"/>
            <w:tcBorders>
              <w:left w:val="single" w:sz="4" w:space="0" w:color="auto"/>
              <w:bottom w:val="single" w:sz="12" w:space="0" w:color="auto"/>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E20749" w:rsidRPr="00E20749" w:rsidRDefault="00E20749" w:rsidP="00E2074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FY14</w:t>
            </w:r>
          </w:p>
        </w:tc>
      </w:tr>
      <w:tr w:rsidR="00E20749" w:rsidRPr="00E20749">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E20749" w:rsidRPr="00E20749" w:rsidRDefault="00E20749" w:rsidP="00E20749">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E20749" w:rsidRPr="00E20749" w:rsidRDefault="00E20749" w:rsidP="00E20749">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E20749" w:rsidRPr="00E20749" w:rsidRDefault="00E20749" w:rsidP="00E20749">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E20749" w:rsidRPr="00E20749" w:rsidRDefault="00E20749" w:rsidP="00E20749">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20749">
              <w:rPr>
                <w:rFonts w:ascii="Calibri" w:eastAsia="Times New Roman" w:hAnsi="Calibri" w:cs="Times New Roman"/>
                <w:b/>
                <w:kern w:val="28"/>
                <w:sz w:val="20"/>
                <w:szCs w:val="20"/>
              </w:rPr>
              <w:t>Actual</w:t>
            </w:r>
          </w:p>
        </w:tc>
      </w:tr>
      <w:tr w:rsidR="00E20749" w:rsidRPr="00E20749">
        <w:trPr>
          <w:trHeight w:val="315"/>
        </w:trPr>
        <w:tc>
          <w:tcPr>
            <w:tcW w:w="9835" w:type="dxa"/>
            <w:gridSpan w:val="7"/>
            <w:tcBorders>
              <w:top w:val="single" w:sz="12" w:space="0" w:color="auto"/>
            </w:tcBorders>
            <w:shd w:val="pct10" w:color="auto" w:fill="auto"/>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p>
        </w:tc>
      </w:tr>
      <w:tr w:rsidR="00E20749" w:rsidRPr="00E20749">
        <w:trPr>
          <w:trHeight w:val="300"/>
        </w:trPr>
        <w:tc>
          <w:tcPr>
            <w:tcW w:w="3400" w:type="dxa"/>
            <w:tcBorders>
              <w:right w:val="single" w:sz="12" w:space="0" w:color="auto"/>
            </w:tcBorders>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pct5" w:color="auto" w:fill="auto"/>
          </w:tcPr>
          <w:p w:rsidR="00E20749" w:rsidRPr="00E20749" w:rsidRDefault="00E20749" w:rsidP="00E20749">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pct5" w:color="auto" w:fill="auto"/>
          </w:tcPr>
          <w:p w:rsidR="00E20749" w:rsidRPr="00E20749" w:rsidRDefault="00E20749" w:rsidP="00E20749">
            <w:pPr>
              <w:widowControl w:val="0"/>
              <w:overflowPunct w:val="0"/>
              <w:adjustRightInd w:val="0"/>
              <w:spacing w:after="0" w:line="240" w:lineRule="auto"/>
              <w:jc w:val="right"/>
              <w:rPr>
                <w:rFonts w:ascii="Calibri" w:eastAsia="Times New Roman" w:hAnsi="Calibri" w:cs="Times New Roman"/>
                <w:kern w:val="28"/>
                <w:sz w:val="20"/>
                <w:szCs w:val="20"/>
              </w:rPr>
            </w:pPr>
          </w:p>
        </w:tc>
      </w:tr>
      <w:tr w:rsidR="00E20749" w:rsidRPr="00E20749">
        <w:trPr>
          <w:trHeight w:val="300"/>
        </w:trPr>
        <w:tc>
          <w:tcPr>
            <w:tcW w:w="3400" w:type="dxa"/>
            <w:tcBorders>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$7,688,288</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$7,712,928</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$7,888,171</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$7,975,5</w:t>
            </w:r>
            <w:r w:rsidR="00C25F35">
              <w:rPr>
                <w:rFonts w:ascii="Calibri" w:eastAsia="Times New Roman" w:hAnsi="Calibri" w:cs="Times New Roman"/>
                <w:color w:val="000000"/>
                <w:sz w:val="20"/>
                <w:szCs w:val="20"/>
              </w:rPr>
              <w:t>29</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$8,144,174</w:t>
            </w:r>
          </w:p>
        </w:tc>
        <w:tc>
          <w:tcPr>
            <w:tcW w:w="1281" w:type="dxa"/>
            <w:tcBorders>
              <w:left w:val="single" w:sz="12" w:space="0" w:color="auto"/>
            </w:tcBorders>
            <w:vAlign w:val="bottom"/>
          </w:tcPr>
          <w:p w:rsidR="00E20749" w:rsidRPr="00E20749" w:rsidRDefault="00D4215F" w:rsidP="00A007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$8,230,414</w:t>
            </w:r>
          </w:p>
        </w:tc>
      </w:tr>
      <w:tr w:rsidR="00E20749" w:rsidRPr="00E20749">
        <w:trPr>
          <w:trHeight w:val="300"/>
        </w:trPr>
        <w:tc>
          <w:tcPr>
            <w:tcW w:w="3400" w:type="dxa"/>
            <w:tcBorders>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$4,126,395</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$4,115,614</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$4,249,076</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$4,261,781</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$4,235,414</w:t>
            </w:r>
          </w:p>
        </w:tc>
        <w:tc>
          <w:tcPr>
            <w:tcW w:w="1281" w:type="dxa"/>
            <w:tcBorders>
              <w:left w:val="single" w:sz="12" w:space="0" w:color="auto"/>
            </w:tcBorders>
            <w:vAlign w:val="bottom"/>
          </w:tcPr>
          <w:p w:rsidR="00E20749" w:rsidRPr="00E20749" w:rsidRDefault="00D4215F" w:rsidP="00A007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$4,284,950</w:t>
            </w:r>
          </w:p>
        </w:tc>
      </w:tr>
      <w:tr w:rsidR="00E20749" w:rsidRPr="00E20749">
        <w:trPr>
          <w:trHeight w:val="300"/>
        </w:trPr>
        <w:tc>
          <w:tcPr>
            <w:tcW w:w="3400" w:type="dxa"/>
            <w:tcBorders>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$11,814,68</w:t>
            </w:r>
            <w:r w:rsidR="00C25F35">
              <w:rPr>
                <w:rFonts w:ascii="Calibri" w:eastAsia="Times New Roman" w:hAnsi="Calibri" w:cs="Times New Roman"/>
                <w:color w:val="000000"/>
                <w:sz w:val="20"/>
                <w:szCs w:val="20"/>
              </w:rPr>
              <w:t>3</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$11,828,542</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$12,137,247</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$12,237,31</w:t>
            </w:r>
            <w:r w:rsidR="00C25F35">
              <w:rPr>
                <w:rFonts w:ascii="Calibri" w:eastAsia="Times New Roman" w:hAnsi="Calibri" w:cs="Times New Roman"/>
                <w:color w:val="000000"/>
                <w:sz w:val="20"/>
                <w:szCs w:val="20"/>
              </w:rPr>
              <w:t>0</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$12,379,588</w:t>
            </w:r>
          </w:p>
        </w:tc>
        <w:tc>
          <w:tcPr>
            <w:tcW w:w="1281" w:type="dxa"/>
            <w:tcBorders>
              <w:left w:val="single" w:sz="12" w:space="0" w:color="auto"/>
            </w:tcBorders>
            <w:vAlign w:val="bottom"/>
          </w:tcPr>
          <w:p w:rsidR="00E20749" w:rsidRPr="00E20749" w:rsidRDefault="00D4215F" w:rsidP="00A007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$12,515,364</w:t>
            </w:r>
          </w:p>
        </w:tc>
      </w:tr>
      <w:tr w:rsidR="00E20749" w:rsidRPr="00E20749">
        <w:trPr>
          <w:trHeight w:val="300"/>
        </w:trPr>
        <w:tc>
          <w:tcPr>
            <w:tcW w:w="3400" w:type="dxa"/>
            <w:tcBorders>
              <w:right w:val="single" w:sz="12" w:space="0" w:color="auto"/>
            </w:tcBorders>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$1,827,987</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$1,807,812</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20749" w:rsidRPr="00E20749" w:rsidRDefault="00D4215F" w:rsidP="00A007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$1,651,742</w:t>
            </w:r>
          </w:p>
        </w:tc>
      </w:tr>
      <w:tr w:rsidR="00E20749" w:rsidRPr="00E20749">
        <w:trPr>
          <w:trHeight w:val="315"/>
        </w:trPr>
        <w:tc>
          <w:tcPr>
            <w:tcW w:w="3400" w:type="dxa"/>
            <w:tcBorders>
              <w:right w:val="single" w:sz="12" w:space="0" w:color="auto"/>
            </w:tcBorders>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$13,656,52</w:t>
            </w:r>
            <w:r w:rsidR="00C25F35">
              <w:rPr>
                <w:rFonts w:ascii="Calibri" w:eastAsia="Times New Roman" w:hAnsi="Calibri" w:cs="Times New Roman"/>
                <w:color w:val="000000"/>
                <w:sz w:val="20"/>
                <w:szCs w:val="20"/>
              </w:rPr>
              <w:t>9</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$14,045,12</w:t>
            </w:r>
            <w:r w:rsidR="00C25F35">
              <w:rPr>
                <w:rFonts w:ascii="Calibri" w:eastAsia="Times New Roman" w:hAnsi="Calibri" w:cs="Times New Roman"/>
                <w:color w:val="000000"/>
                <w:sz w:val="20"/>
                <w:szCs w:val="20"/>
              </w:rPr>
              <w:t>2</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20749" w:rsidRPr="00E20749" w:rsidRDefault="00D4215F" w:rsidP="00A007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$14,167,106</w:t>
            </w:r>
          </w:p>
        </w:tc>
      </w:tr>
      <w:tr w:rsidR="00E20749" w:rsidRPr="00E20749">
        <w:trPr>
          <w:trHeight w:val="315"/>
        </w:trPr>
        <w:tc>
          <w:tcPr>
            <w:tcW w:w="9835" w:type="dxa"/>
            <w:gridSpan w:val="7"/>
            <w:shd w:val="clear" w:color="auto" w:fill="E6E6E6"/>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Chapter 70 aid to education program</w:t>
            </w:r>
          </w:p>
        </w:tc>
        <w:tc>
          <w:tcPr>
            <w:tcW w:w="1281" w:type="dxa"/>
            <w:shd w:val="clear" w:color="auto" w:fill="E6E6E6"/>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p>
        </w:tc>
      </w:tr>
      <w:tr w:rsidR="00E20749" w:rsidRPr="00E20749">
        <w:trPr>
          <w:trHeight w:val="300"/>
        </w:trPr>
        <w:tc>
          <w:tcPr>
            <w:tcW w:w="3400" w:type="dxa"/>
            <w:tcBorders>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ind w:left="720"/>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$1,918,169</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$1,947,049</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$1,964,149</w:t>
            </w:r>
          </w:p>
        </w:tc>
      </w:tr>
      <w:tr w:rsidR="00E20749" w:rsidRPr="00E20749">
        <w:trPr>
          <w:trHeight w:val="300"/>
        </w:trPr>
        <w:tc>
          <w:tcPr>
            <w:tcW w:w="3400" w:type="dxa"/>
            <w:tcBorders>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ind w:left="720"/>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$5,431,263</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$5,598,309</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$5,748,371</w:t>
            </w:r>
          </w:p>
        </w:tc>
      </w:tr>
      <w:tr w:rsidR="00E20749" w:rsidRPr="00E20749">
        <w:trPr>
          <w:trHeight w:val="34"/>
        </w:trPr>
        <w:tc>
          <w:tcPr>
            <w:tcW w:w="3400" w:type="dxa"/>
            <w:tcBorders>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$7,349,432</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$7,545,358</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$7,712,520</w:t>
            </w:r>
          </w:p>
        </w:tc>
      </w:tr>
      <w:tr w:rsidR="00E20749" w:rsidRPr="00E20749">
        <w:trPr>
          <w:trHeight w:val="300"/>
        </w:trPr>
        <w:tc>
          <w:tcPr>
            <w:tcW w:w="3400" w:type="dxa"/>
            <w:tcBorders>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$9,944,965</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$10,370,465</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$10,</w:t>
            </w:r>
            <w:r w:rsidR="00196572">
              <w:rPr>
                <w:rFonts w:ascii="Calibri" w:eastAsia="Times New Roman" w:hAnsi="Calibri" w:cs="Times New Roman"/>
                <w:color w:val="000000"/>
                <w:sz w:val="20"/>
                <w:szCs w:val="20"/>
              </w:rPr>
              <w:t>746,983</w:t>
            </w:r>
          </w:p>
        </w:tc>
      </w:tr>
      <w:tr w:rsidR="00E20749" w:rsidRPr="00E20749">
        <w:trPr>
          <w:trHeight w:val="300"/>
        </w:trPr>
        <w:tc>
          <w:tcPr>
            <w:tcW w:w="3400" w:type="dxa"/>
            <w:tcBorders>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ind w:left="720"/>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$2,595,533</w:t>
            </w:r>
          </w:p>
        </w:tc>
        <w:tc>
          <w:tcPr>
            <w:tcW w:w="1287" w:type="dxa"/>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$2,825,107</w:t>
            </w:r>
          </w:p>
        </w:tc>
        <w:tc>
          <w:tcPr>
            <w:tcW w:w="1287" w:type="dxa"/>
            <w:gridSpan w:val="2"/>
            <w:tcBorders>
              <w:lef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r w:rsidR="00196572">
              <w:rPr>
                <w:rFonts w:ascii="Calibri" w:eastAsia="Times New Roman" w:hAnsi="Calibri" w:cs="Times New Roman"/>
                <w:color w:val="000000"/>
                <w:sz w:val="20"/>
                <w:szCs w:val="20"/>
              </w:rPr>
              <w:t>3,034,463</w:t>
            </w:r>
          </w:p>
        </w:tc>
      </w:tr>
      <w:tr w:rsidR="00E20749" w:rsidRPr="00E20749">
        <w:trPr>
          <w:trHeight w:val="300"/>
        </w:trPr>
        <w:tc>
          <w:tcPr>
            <w:tcW w:w="3400" w:type="dxa"/>
            <w:tcBorders>
              <w:bottom w:val="single" w:sz="4" w:space="0" w:color="auto"/>
              <w:right w:val="single" w:sz="12" w:space="0" w:color="auto"/>
            </w:tcBorders>
            <w:noWrap/>
            <w:vAlign w:val="center"/>
          </w:tcPr>
          <w:p w:rsidR="00E20749" w:rsidRPr="00E20749" w:rsidRDefault="00E20749" w:rsidP="00E20749">
            <w:pPr>
              <w:widowControl w:val="0"/>
              <w:overflowPunct w:val="0"/>
              <w:adjustRightInd w:val="0"/>
              <w:spacing w:before="40" w:after="40" w:line="240" w:lineRule="auto"/>
              <w:ind w:left="720"/>
              <w:rPr>
                <w:rFonts w:ascii="Calibri" w:eastAsia="Times New Roman" w:hAnsi="Calibri" w:cs="Times New Roman"/>
                <w:kern w:val="28"/>
                <w:sz w:val="20"/>
                <w:szCs w:val="20"/>
              </w:rPr>
            </w:pPr>
            <w:r w:rsidRPr="00E20749">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35.3</w:t>
            </w:r>
          </w:p>
        </w:tc>
        <w:tc>
          <w:tcPr>
            <w:tcW w:w="1287" w:type="dxa"/>
            <w:tcBorders>
              <w:left w:val="single" w:sz="12" w:space="0" w:color="auto"/>
              <w:bottom w:val="single" w:sz="4"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37.4</w:t>
            </w:r>
          </w:p>
        </w:tc>
        <w:tc>
          <w:tcPr>
            <w:tcW w:w="1287" w:type="dxa"/>
            <w:gridSpan w:val="2"/>
            <w:tcBorders>
              <w:left w:val="single" w:sz="12" w:space="0" w:color="auto"/>
              <w:bottom w:val="single" w:sz="4" w:space="0" w:color="auto"/>
            </w:tcBorders>
            <w:noWrap/>
            <w:vAlign w:val="bottom"/>
          </w:tcPr>
          <w:p w:rsidR="00E20749" w:rsidRPr="00E20749" w:rsidRDefault="00E20749" w:rsidP="00A007F9">
            <w:pPr>
              <w:spacing w:after="0" w:line="240" w:lineRule="auto"/>
              <w:jc w:val="center"/>
              <w:rPr>
                <w:rFonts w:ascii="Calibri" w:eastAsia="Times New Roman" w:hAnsi="Calibri" w:cs="Times New Roman"/>
                <w:color w:val="000000"/>
                <w:sz w:val="20"/>
                <w:szCs w:val="20"/>
              </w:rPr>
            </w:pPr>
            <w:r w:rsidRPr="00E20749">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E20749" w:rsidRPr="00E20749" w:rsidRDefault="00196572" w:rsidP="00A007F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w:t>
            </w:r>
            <w:r w:rsidR="00E20749" w:rsidRPr="00E20749">
              <w:rPr>
                <w:rFonts w:ascii="Calibri" w:eastAsia="Times New Roman" w:hAnsi="Calibri" w:cs="Times New Roman"/>
                <w:color w:val="000000"/>
                <w:sz w:val="20"/>
                <w:szCs w:val="20"/>
              </w:rPr>
              <w:t>.3</w:t>
            </w:r>
          </w:p>
        </w:tc>
      </w:tr>
      <w:tr w:rsidR="00E20749" w:rsidRPr="00E20749">
        <w:trPr>
          <w:trHeight w:val="300"/>
        </w:trPr>
        <w:tc>
          <w:tcPr>
            <w:tcW w:w="11116" w:type="dxa"/>
            <w:gridSpan w:val="8"/>
            <w:tcBorders>
              <w:left w:val="nil"/>
              <w:bottom w:val="nil"/>
              <w:right w:val="nil"/>
            </w:tcBorders>
            <w:noWrap/>
            <w:vAlign w:val="center"/>
          </w:tcPr>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16"/>
                <w:szCs w:val="16"/>
              </w:rPr>
            </w:pPr>
            <w:r w:rsidRPr="00E20749">
              <w:rPr>
                <w:rFonts w:ascii="Calibri" w:eastAsia="Times New Roman" w:hAnsi="Calibri" w:cs="Times New Roman"/>
                <w:kern w:val="28"/>
                <w:sz w:val="20"/>
                <w:szCs w:val="20"/>
              </w:rPr>
              <w:t>*</w:t>
            </w:r>
            <w:r w:rsidRPr="00E20749">
              <w:rPr>
                <w:rFonts w:ascii="Calibri" w:eastAsia="Times New Roman" w:hAnsi="Calibri" w:cs="Times New Roman"/>
                <w:kern w:val="28"/>
                <w:sz w:val="16"/>
                <w:szCs w:val="16"/>
              </w:rPr>
              <w:t>Chapter 70 state aid funds are deposited in the local general fund and spent as local appropriations.</w:t>
            </w:r>
          </w:p>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16"/>
                <w:szCs w:val="16"/>
              </w:rPr>
            </w:pPr>
            <w:r w:rsidRPr="00E20749">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E20749" w:rsidRPr="00E20749" w:rsidRDefault="00E20749" w:rsidP="00E20749">
            <w:pPr>
              <w:widowControl w:val="0"/>
              <w:overflowPunct w:val="0"/>
              <w:adjustRightInd w:val="0"/>
              <w:spacing w:before="40" w:after="40" w:line="240" w:lineRule="auto"/>
              <w:rPr>
                <w:rFonts w:ascii="Calibri" w:eastAsia="Times New Roman" w:hAnsi="Calibri" w:cs="Times New Roman"/>
                <w:kern w:val="28"/>
                <w:sz w:val="16"/>
                <w:szCs w:val="16"/>
              </w:rPr>
            </w:pPr>
            <w:r w:rsidRPr="00E20749">
              <w:rPr>
                <w:rFonts w:ascii="Calibri" w:eastAsia="Times New Roman" w:hAnsi="Calibri" w:cs="Times New Roman"/>
                <w:kern w:val="28"/>
                <w:sz w:val="16"/>
                <w:szCs w:val="16"/>
              </w:rPr>
              <w:t>Sources: FY11, FY12 District End-of-Year Reports, Chapter 70 Program information on ESE website</w:t>
            </w:r>
          </w:p>
          <w:p w:rsidR="00E20749" w:rsidRPr="00E20749" w:rsidRDefault="00E20749" w:rsidP="00196572">
            <w:pPr>
              <w:widowControl w:val="0"/>
              <w:overflowPunct w:val="0"/>
              <w:adjustRightInd w:val="0"/>
              <w:spacing w:before="40" w:after="40" w:line="240" w:lineRule="auto"/>
              <w:rPr>
                <w:rFonts w:ascii="Calibri" w:eastAsia="Times New Roman" w:hAnsi="Calibri" w:cs="Times New Roman"/>
                <w:kern w:val="28"/>
                <w:sz w:val="20"/>
                <w:szCs w:val="20"/>
              </w:rPr>
            </w:pPr>
            <w:r w:rsidRPr="00E20749">
              <w:rPr>
                <w:rFonts w:ascii="Calibri" w:eastAsia="Times New Roman" w:hAnsi="Calibri" w:cs="Times New Roman"/>
                <w:kern w:val="28"/>
                <w:sz w:val="16"/>
                <w:szCs w:val="16"/>
              </w:rPr>
              <w:t xml:space="preserve">Data retrieved </w:t>
            </w:r>
            <w:r w:rsidR="00DA21EE" w:rsidRPr="00DA21EE">
              <w:rPr>
                <w:rFonts w:ascii="Calibri" w:eastAsia="Times New Roman" w:hAnsi="Calibri" w:cs="Times New Roman"/>
                <w:kern w:val="28"/>
                <w:sz w:val="16"/>
                <w:szCs w:val="16"/>
              </w:rPr>
              <w:t>November 19, 2014</w:t>
            </w:r>
            <w:r w:rsidR="00196572">
              <w:rPr>
                <w:rFonts w:ascii="Calibri" w:eastAsia="Times New Roman" w:hAnsi="Calibri" w:cs="Times New Roman"/>
                <w:kern w:val="28"/>
                <w:sz w:val="16"/>
                <w:szCs w:val="16"/>
              </w:rPr>
              <w:t xml:space="preserve"> and January 8, 2015</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155C84" w:rsidRPr="00155C84" w:rsidRDefault="00155C84" w:rsidP="00155C84">
      <w:pPr>
        <w:spacing w:after="0"/>
        <w:jc w:val="center"/>
        <w:rPr>
          <w:b/>
          <w:sz w:val="20"/>
        </w:rPr>
      </w:pPr>
      <w:r w:rsidRPr="00155C84">
        <w:rPr>
          <w:b/>
          <w:sz w:val="20"/>
        </w:rPr>
        <w:t>Table B9: Lee Public Schools</w:t>
      </w:r>
    </w:p>
    <w:p w:rsidR="00155C84" w:rsidRPr="00155C84" w:rsidRDefault="00155C84" w:rsidP="00155C84">
      <w:pPr>
        <w:spacing w:after="0"/>
        <w:jc w:val="center"/>
        <w:rPr>
          <w:b/>
          <w:sz w:val="20"/>
        </w:rPr>
      </w:pPr>
      <w:r w:rsidRPr="00155C84">
        <w:rPr>
          <w:b/>
          <w:sz w:val="20"/>
        </w:rPr>
        <w:t>Expenditures Per In-District Pupil</w:t>
      </w:r>
    </w:p>
    <w:p w:rsidR="00155C84" w:rsidRPr="00155C84" w:rsidRDefault="00155C84" w:rsidP="00155C84">
      <w:pPr>
        <w:spacing w:after="0"/>
        <w:jc w:val="center"/>
        <w:rPr>
          <w:b/>
          <w:sz w:val="20"/>
        </w:rPr>
      </w:pPr>
      <w:r w:rsidRPr="00155C84">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155C84" w:rsidRPr="00155C84">
        <w:trPr>
          <w:trHeight w:val="432"/>
          <w:jc w:val="center"/>
        </w:trPr>
        <w:tc>
          <w:tcPr>
            <w:tcW w:w="2484" w:type="pct"/>
            <w:tcBorders>
              <w:bottom w:val="single" w:sz="12" w:space="0" w:color="auto"/>
            </w:tcBorders>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b/>
                <w:kern w:val="28"/>
                <w:sz w:val="20"/>
                <w:szCs w:val="20"/>
              </w:rPr>
            </w:pPr>
            <w:r w:rsidRPr="00155C8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155C84" w:rsidRPr="00155C84" w:rsidRDefault="00155C84" w:rsidP="005A67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55C84">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155C84" w:rsidRPr="00155C84" w:rsidRDefault="00155C84" w:rsidP="005A67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55C84">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155C84" w:rsidRPr="00155C84" w:rsidRDefault="00155C84" w:rsidP="005A67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55C84">
              <w:rPr>
                <w:rFonts w:ascii="Calibri" w:eastAsia="Times New Roman" w:hAnsi="Calibri" w:cs="Times New Roman"/>
                <w:b/>
                <w:kern w:val="28"/>
                <w:sz w:val="20"/>
                <w:szCs w:val="20"/>
              </w:rPr>
              <w:t>2013</w:t>
            </w:r>
          </w:p>
        </w:tc>
      </w:tr>
      <w:tr w:rsidR="00155C84" w:rsidRPr="00155C84">
        <w:trPr>
          <w:trHeight w:val="170"/>
          <w:jc w:val="center"/>
        </w:trPr>
        <w:tc>
          <w:tcPr>
            <w:tcW w:w="2484" w:type="pct"/>
            <w:tcBorders>
              <w:top w:val="single" w:sz="12" w:space="0" w:color="auto"/>
            </w:tcBorders>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$557</w:t>
            </w:r>
          </w:p>
        </w:tc>
        <w:tc>
          <w:tcPr>
            <w:tcW w:w="839" w:type="pct"/>
            <w:tcBorders>
              <w:top w:val="single" w:sz="12" w:space="0" w:color="auto"/>
            </w:tcBorders>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$635</w:t>
            </w:r>
          </w:p>
        </w:tc>
        <w:tc>
          <w:tcPr>
            <w:tcW w:w="838" w:type="pct"/>
            <w:tcBorders>
              <w:top w:val="single" w:sz="12" w:space="0" w:color="auto"/>
            </w:tcBorders>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$677</w:t>
            </w:r>
          </w:p>
        </w:tc>
      </w:tr>
      <w:tr w:rsidR="00155C84" w:rsidRPr="00155C84">
        <w:trPr>
          <w:trHeight w:val="77"/>
          <w:jc w:val="center"/>
        </w:trPr>
        <w:tc>
          <w:tcPr>
            <w:tcW w:w="2484" w:type="pct"/>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Instructional leadership (district and school)</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$866</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$759</w:t>
            </w:r>
          </w:p>
        </w:tc>
        <w:tc>
          <w:tcPr>
            <w:tcW w:w="838" w:type="pct"/>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$829</w:t>
            </w:r>
          </w:p>
        </w:tc>
      </w:tr>
      <w:tr w:rsidR="00155C84" w:rsidRPr="00155C84">
        <w:trPr>
          <w:trHeight w:val="77"/>
          <w:jc w:val="center"/>
        </w:trPr>
        <w:tc>
          <w:tcPr>
            <w:tcW w:w="2484" w:type="pct"/>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Teachers</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$5,171</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$5,273</w:t>
            </w:r>
          </w:p>
        </w:tc>
        <w:tc>
          <w:tcPr>
            <w:tcW w:w="838" w:type="pct"/>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$5,741</w:t>
            </w:r>
          </w:p>
        </w:tc>
      </w:tr>
      <w:tr w:rsidR="00155C84" w:rsidRPr="00155C84">
        <w:trPr>
          <w:trHeight w:val="77"/>
          <w:jc w:val="center"/>
        </w:trPr>
        <w:tc>
          <w:tcPr>
            <w:tcW w:w="2484" w:type="pct"/>
            <w:vAlign w:val="center"/>
          </w:tcPr>
          <w:p w:rsidR="00155C84" w:rsidRPr="00155C84" w:rsidDel="00DB21D5"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Other teaching services</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$1,487</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$1,446</w:t>
            </w:r>
          </w:p>
        </w:tc>
        <w:tc>
          <w:tcPr>
            <w:tcW w:w="838" w:type="pct"/>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$1,580</w:t>
            </w:r>
          </w:p>
        </w:tc>
      </w:tr>
      <w:tr w:rsidR="00155C84" w:rsidRPr="00155C84">
        <w:trPr>
          <w:trHeight w:val="77"/>
          <w:jc w:val="center"/>
        </w:trPr>
        <w:tc>
          <w:tcPr>
            <w:tcW w:w="2484" w:type="pct"/>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Professional development</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$285</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$165</w:t>
            </w:r>
          </w:p>
        </w:tc>
        <w:tc>
          <w:tcPr>
            <w:tcW w:w="838" w:type="pct"/>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$203</w:t>
            </w:r>
          </w:p>
        </w:tc>
      </w:tr>
      <w:tr w:rsidR="00155C84" w:rsidRPr="00155C84">
        <w:trPr>
          <w:trHeight w:val="562"/>
          <w:jc w:val="center"/>
        </w:trPr>
        <w:tc>
          <w:tcPr>
            <w:tcW w:w="2484" w:type="pct"/>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Instructional materials, equipment and technology</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$450</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$397</w:t>
            </w:r>
          </w:p>
        </w:tc>
        <w:tc>
          <w:tcPr>
            <w:tcW w:w="838" w:type="pct"/>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$392</w:t>
            </w:r>
          </w:p>
        </w:tc>
      </w:tr>
      <w:tr w:rsidR="00155C84" w:rsidRPr="00155C84">
        <w:trPr>
          <w:trHeight w:val="77"/>
          <w:jc w:val="center"/>
        </w:trPr>
        <w:tc>
          <w:tcPr>
            <w:tcW w:w="2484" w:type="pct"/>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Guidance, counseling and testing services</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$450</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$477</w:t>
            </w:r>
          </w:p>
        </w:tc>
        <w:tc>
          <w:tcPr>
            <w:tcW w:w="838" w:type="pct"/>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$517</w:t>
            </w:r>
          </w:p>
        </w:tc>
      </w:tr>
      <w:tr w:rsidR="00155C84" w:rsidRPr="00155C84">
        <w:trPr>
          <w:trHeight w:val="77"/>
          <w:jc w:val="center"/>
        </w:trPr>
        <w:tc>
          <w:tcPr>
            <w:tcW w:w="2484" w:type="pct"/>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Pupil services</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$1,153</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$1,278</w:t>
            </w:r>
          </w:p>
        </w:tc>
        <w:tc>
          <w:tcPr>
            <w:tcW w:w="838" w:type="pct"/>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$1,467</w:t>
            </w:r>
          </w:p>
        </w:tc>
      </w:tr>
      <w:tr w:rsidR="00155C84" w:rsidRPr="00155C84">
        <w:trPr>
          <w:trHeight w:val="77"/>
          <w:jc w:val="center"/>
        </w:trPr>
        <w:tc>
          <w:tcPr>
            <w:tcW w:w="2484" w:type="pct"/>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Operations and maintenance</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$1,112</w:t>
            </w:r>
          </w:p>
        </w:tc>
        <w:tc>
          <w:tcPr>
            <w:tcW w:w="839" w:type="pct"/>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$1,134</w:t>
            </w:r>
          </w:p>
        </w:tc>
        <w:tc>
          <w:tcPr>
            <w:tcW w:w="838" w:type="pct"/>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$1,250</w:t>
            </w:r>
          </w:p>
        </w:tc>
      </w:tr>
      <w:tr w:rsidR="00155C84" w:rsidRPr="00155C84">
        <w:trPr>
          <w:trHeight w:val="77"/>
          <w:jc w:val="center"/>
        </w:trPr>
        <w:tc>
          <w:tcPr>
            <w:tcW w:w="2484" w:type="pct"/>
            <w:tcBorders>
              <w:bottom w:val="single" w:sz="12" w:space="0" w:color="auto"/>
            </w:tcBorders>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$2,727</w:t>
            </w:r>
          </w:p>
        </w:tc>
        <w:tc>
          <w:tcPr>
            <w:tcW w:w="839" w:type="pct"/>
            <w:tcBorders>
              <w:bottom w:val="single" w:sz="12" w:space="0" w:color="auto"/>
            </w:tcBorders>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$2,976</w:t>
            </w:r>
          </w:p>
        </w:tc>
        <w:tc>
          <w:tcPr>
            <w:tcW w:w="838" w:type="pct"/>
            <w:tcBorders>
              <w:bottom w:val="single" w:sz="12" w:space="0" w:color="auto"/>
            </w:tcBorders>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$3,272</w:t>
            </w:r>
          </w:p>
        </w:tc>
      </w:tr>
      <w:tr w:rsidR="00155C84" w:rsidRPr="00155C84">
        <w:trPr>
          <w:trHeight w:val="107"/>
          <w:jc w:val="center"/>
        </w:trPr>
        <w:tc>
          <w:tcPr>
            <w:tcW w:w="2484" w:type="pct"/>
            <w:tcBorders>
              <w:top w:val="single" w:sz="12" w:space="0" w:color="auto"/>
              <w:bottom w:val="single" w:sz="12" w:space="0" w:color="auto"/>
            </w:tcBorders>
            <w:vAlign w:val="center"/>
          </w:tcPr>
          <w:p w:rsidR="00155C84" w:rsidRPr="00155C84" w:rsidRDefault="00155C84" w:rsidP="00155C84">
            <w:pPr>
              <w:widowControl w:val="0"/>
              <w:overflowPunct w:val="0"/>
              <w:adjustRightInd w:val="0"/>
              <w:spacing w:before="40" w:after="40" w:line="240" w:lineRule="auto"/>
              <w:rPr>
                <w:rFonts w:ascii="Calibri" w:eastAsia="Times New Roman" w:hAnsi="Calibri" w:cs="Times New Roman"/>
                <w:kern w:val="28"/>
                <w:sz w:val="20"/>
                <w:szCs w:val="20"/>
              </w:rPr>
            </w:pPr>
            <w:r w:rsidRPr="00155C8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$14,258</w:t>
            </w:r>
          </w:p>
        </w:tc>
        <w:tc>
          <w:tcPr>
            <w:tcW w:w="839" w:type="pct"/>
            <w:tcBorders>
              <w:top w:val="single" w:sz="12" w:space="0" w:color="auto"/>
              <w:bottom w:val="single" w:sz="12" w:space="0" w:color="auto"/>
            </w:tcBorders>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$14,541</w:t>
            </w:r>
          </w:p>
        </w:tc>
        <w:tc>
          <w:tcPr>
            <w:tcW w:w="838" w:type="pct"/>
            <w:tcBorders>
              <w:top w:val="single" w:sz="12" w:space="0" w:color="auto"/>
              <w:bottom w:val="single" w:sz="12" w:space="0" w:color="auto"/>
            </w:tcBorders>
            <w:shd w:val="clear" w:color="auto" w:fill="auto"/>
            <w:vAlign w:val="center"/>
          </w:tcPr>
          <w:p w:rsidR="00155C84" w:rsidRPr="00155C84" w:rsidRDefault="00155C84" w:rsidP="005A678E">
            <w:pPr>
              <w:spacing w:after="0" w:line="240" w:lineRule="auto"/>
              <w:jc w:val="center"/>
              <w:rPr>
                <w:rFonts w:ascii="Calibri" w:eastAsia="Times New Roman" w:hAnsi="Calibri" w:cs="Times New Roman"/>
                <w:color w:val="000000"/>
                <w:sz w:val="20"/>
                <w:szCs w:val="20"/>
              </w:rPr>
            </w:pPr>
            <w:r w:rsidRPr="00155C84">
              <w:rPr>
                <w:rFonts w:ascii="Calibri" w:eastAsia="Times New Roman" w:hAnsi="Calibri" w:cs="Times New Roman"/>
                <w:color w:val="000000"/>
                <w:sz w:val="20"/>
                <w:szCs w:val="20"/>
              </w:rPr>
              <w:t>$15,929</w:t>
            </w:r>
          </w:p>
        </w:tc>
      </w:tr>
      <w:tr w:rsidR="00155C84" w:rsidRPr="00155C84">
        <w:trPr>
          <w:trHeight w:val="107"/>
          <w:jc w:val="center"/>
        </w:trPr>
        <w:tc>
          <w:tcPr>
            <w:tcW w:w="5000" w:type="pct"/>
            <w:gridSpan w:val="4"/>
            <w:tcBorders>
              <w:top w:val="single" w:sz="12" w:space="0" w:color="auto"/>
              <w:left w:val="nil"/>
              <w:bottom w:val="nil"/>
              <w:right w:val="nil"/>
            </w:tcBorders>
            <w:vAlign w:val="center"/>
          </w:tcPr>
          <w:p w:rsidR="00155C84" w:rsidRPr="00155C84" w:rsidRDefault="00155C84" w:rsidP="00155C84">
            <w:pPr>
              <w:widowControl w:val="0"/>
              <w:overflowPunct w:val="0"/>
              <w:adjustRightInd w:val="0"/>
              <w:spacing w:before="80" w:after="0" w:line="240" w:lineRule="auto"/>
              <w:rPr>
                <w:rFonts w:ascii="Calibri" w:eastAsia="Times New Roman" w:hAnsi="Calibri" w:cs="Times New Roman"/>
                <w:kern w:val="28"/>
                <w:sz w:val="20"/>
                <w:szCs w:val="20"/>
              </w:rPr>
            </w:pPr>
            <w:r w:rsidRPr="00155C84">
              <w:rPr>
                <w:rFonts w:ascii="Calibri" w:eastAsia="Times New Roman" w:hAnsi="Calibri" w:cs="Times New Roman"/>
                <w:bCs/>
                <w:color w:val="000000"/>
                <w:kern w:val="28"/>
                <w:sz w:val="20"/>
                <w:szCs w:val="20"/>
              </w:rPr>
              <w:t xml:space="preserve">Sources: </w:t>
            </w:r>
            <w:hyperlink r:id="rId47" w:history="1">
              <w:r w:rsidRPr="00155C84">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155C84">
              <w:rPr>
                <w:rFonts w:ascii="Calibri" w:eastAsia="Times New Roman" w:hAnsi="Calibri" w:cs="Times New Roman"/>
                <w:kern w:val="28"/>
                <w:sz w:val="20"/>
                <w:szCs w:val="20"/>
              </w:rPr>
              <w:t xml:space="preserve"> </w:t>
            </w:r>
          </w:p>
        </w:tc>
      </w:tr>
    </w:tbl>
    <w:p w:rsidR="00155C84" w:rsidRPr="00155C84" w:rsidRDefault="00155C84" w:rsidP="00155C84">
      <w:pPr>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03B89" w:rsidRDefault="00350132" w:rsidP="00C85CD0">
      <w:pPr>
        <w:pStyle w:val="Section"/>
      </w:pPr>
      <w:bookmarkStart w:id="19" w:name="_Toc411414665"/>
      <w:r w:rsidRPr="00476E71">
        <w:lastRenderedPageBreak/>
        <w:t xml:space="preserve">Appendix </w:t>
      </w:r>
      <w:r>
        <w:t>C: Instructional Inventory</w:t>
      </w:r>
      <w:bookmarkEnd w:id="19"/>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E84C3E" w:rsidRPr="00E84C3E" w:rsidTr="00D368A2">
        <w:tc>
          <w:tcPr>
            <w:tcW w:w="4878" w:type="dxa"/>
            <w:vMerge w:val="restart"/>
            <w:vAlign w:val="center"/>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Learning Environment</w:t>
            </w:r>
          </w:p>
        </w:tc>
        <w:tc>
          <w:tcPr>
            <w:tcW w:w="990" w:type="dxa"/>
            <w:vMerge w:val="restart"/>
            <w:vAlign w:val="center"/>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By Grade Span</w:t>
            </w:r>
          </w:p>
        </w:tc>
        <w:tc>
          <w:tcPr>
            <w:tcW w:w="2988" w:type="dxa"/>
            <w:gridSpan w:val="3"/>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Evidence</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81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None</w:t>
            </w:r>
          </w:p>
        </w:tc>
        <w:tc>
          <w:tcPr>
            <w:tcW w:w="90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Partial</w:t>
            </w:r>
          </w:p>
        </w:tc>
        <w:tc>
          <w:tcPr>
            <w:tcW w:w="1278"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Clear &amp; Consistent</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b/>
                <w:sz w:val="20"/>
                <w:szCs w:val="20"/>
              </w:rPr>
            </w:pPr>
            <w:r w:rsidRPr="00E84C3E">
              <w:rPr>
                <w:rFonts w:ascii="Calibri" w:eastAsia="Times New Roman" w:hAnsi="Calibri" w:cs="Times New Roman"/>
                <w:b/>
                <w:sz w:val="20"/>
                <w:szCs w:val="20"/>
              </w:rPr>
              <w:t>(0)</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b/>
                <w:sz w:val="20"/>
                <w:szCs w:val="20"/>
              </w:rPr>
            </w:pPr>
            <w:r w:rsidRPr="00E84C3E">
              <w:rPr>
                <w:rFonts w:ascii="Calibri" w:eastAsia="Times New Roman" w:hAnsi="Calibri" w:cs="Times New Roman"/>
                <w:b/>
                <w:sz w:val="20"/>
                <w:szCs w:val="20"/>
              </w:rPr>
              <w:t>(1)</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b/>
                <w:sz w:val="20"/>
                <w:szCs w:val="20"/>
              </w:rPr>
            </w:pPr>
            <w:r w:rsidRPr="00E84C3E">
              <w:rPr>
                <w:rFonts w:ascii="Calibri" w:eastAsia="Times New Roman" w:hAnsi="Calibri" w:cs="Times New Roman"/>
                <w:b/>
                <w:sz w:val="20"/>
                <w:szCs w:val="20"/>
              </w:rPr>
              <w:t>(2)</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1. Interactions between teacher &amp; students &amp; among students are positive &amp; respectful.</w:t>
            </w: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83%</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71%</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21</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24%</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72%</w:t>
            </w:r>
          </w:p>
        </w:tc>
      </w:tr>
      <w:tr w:rsidR="00E84C3E" w:rsidRPr="00E84C3E" w:rsidTr="00D368A2">
        <w:tc>
          <w:tcPr>
            <w:tcW w:w="4878" w:type="dxa"/>
            <w:vMerge w:val="restart"/>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2. Behavioral standards are clearly communicated. Disruptions, if present, are managed effectively &amp; equitably.</w:t>
            </w: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92%</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71%</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22</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21%</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75%</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3. Classroom procedures are established &amp; maintained to create a safe physical environment &amp; promote smooth transitions among all classroom activities.</w:t>
            </w: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83%</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43%</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13</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45%</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48%</w:t>
            </w:r>
          </w:p>
        </w:tc>
      </w:tr>
      <w:tr w:rsidR="00E84C3E" w:rsidRPr="00E84C3E" w:rsidTr="00D368A2">
        <w:tc>
          <w:tcPr>
            <w:tcW w:w="4878" w:type="dxa"/>
            <w:vMerge w:val="restart"/>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4. Lesson reflects rigor &amp; high expectations.</w:t>
            </w: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33%</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58%</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71%</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15</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34%</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52%</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5. Classroom rituals, routines &amp; appropriate interactions create a safe intellectual environment in which students take academic risks &amp; most behaviors that interfere with learning are prevented.</w:t>
            </w: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25%</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75%</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57%</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59%</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24%</w:t>
            </w:r>
          </w:p>
        </w:tc>
      </w:tr>
      <w:tr w:rsidR="00E84C3E" w:rsidRPr="00E84C3E" w:rsidTr="00D368A2">
        <w:tc>
          <w:tcPr>
            <w:tcW w:w="4878" w:type="dxa"/>
            <w:vMerge w:val="restart"/>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6. Multiple resources are available to meet students’ diverse learning needs.</w:t>
            </w: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86%</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26</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90%</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7. The physical arrangement of the classroom ensures a positive learning environment &amp; provides all students with access to learning activities.</w:t>
            </w: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42%</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42%</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86%</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16</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9</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55%</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31%</w:t>
            </w:r>
          </w:p>
        </w:tc>
      </w:tr>
    </w:tbl>
    <w:p w:rsidR="00BA516D" w:rsidRDefault="00BA516D" w:rsidP="00BA516D">
      <w:pPr>
        <w:rPr>
          <w:rFonts w:ascii="Calibri" w:hAnsi="Calibri"/>
          <w:sz w:val="20"/>
          <w:szCs w:val="20"/>
        </w:rPr>
      </w:pPr>
    </w:p>
    <w:p w:rsidR="005A678E" w:rsidRPr="006A0320" w:rsidRDefault="005A678E" w:rsidP="00BA516D">
      <w:pPr>
        <w:rPr>
          <w:rFonts w:ascii="Calibri" w:hAnsi="Calibri"/>
          <w:sz w:val="20"/>
          <w:szCs w:val="20"/>
        </w:rPr>
      </w:pPr>
    </w:p>
    <w:p w:rsidR="00BA516D" w:rsidRPr="00D304C3" w:rsidRDefault="00BA516D" w:rsidP="00BA516D">
      <w:pPr>
        <w:rPr>
          <w:rFonts w:ascii="Calibri" w:hAnsi="Calibri"/>
          <w:sz w:val="20"/>
          <w:szCs w:val="20"/>
        </w:rPr>
      </w:pPr>
    </w:p>
    <w:p w:rsidR="00BA516D" w:rsidRDefault="00BA516D" w:rsidP="00BA516D">
      <w:pPr>
        <w:rPr>
          <w:rFonts w:ascii="Calibri" w:hAnsi="Calibri"/>
          <w:sz w:val="20"/>
          <w:szCs w:val="20"/>
        </w:rPr>
      </w:pPr>
    </w:p>
    <w:p w:rsidR="00350132" w:rsidRPr="00303B89" w:rsidRDefault="00350132" w:rsidP="00303B89"/>
    <w:tbl>
      <w:tblPr>
        <w:tblStyle w:val="TableGrid"/>
        <w:tblW w:w="0" w:type="auto"/>
        <w:tblLayout w:type="fixed"/>
        <w:tblLook w:val="04A0" w:firstRow="1" w:lastRow="0" w:firstColumn="1" w:lastColumn="0" w:noHBand="0" w:noVBand="1"/>
      </w:tblPr>
      <w:tblGrid>
        <w:gridCol w:w="4878"/>
        <w:gridCol w:w="990"/>
        <w:gridCol w:w="810"/>
        <w:gridCol w:w="900"/>
        <w:gridCol w:w="1278"/>
      </w:tblGrid>
      <w:tr w:rsidR="00E84C3E" w:rsidRPr="00E84C3E" w:rsidTr="00D368A2">
        <w:tc>
          <w:tcPr>
            <w:tcW w:w="4878" w:type="dxa"/>
            <w:vMerge w:val="restart"/>
            <w:vAlign w:val="center"/>
          </w:tcPr>
          <w:bookmarkEnd w:id="16"/>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lastRenderedPageBreak/>
              <w:t>Teaching</w:t>
            </w:r>
          </w:p>
        </w:tc>
        <w:tc>
          <w:tcPr>
            <w:tcW w:w="990" w:type="dxa"/>
            <w:vMerge w:val="restart"/>
            <w:vAlign w:val="center"/>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By Grade Span</w:t>
            </w:r>
          </w:p>
        </w:tc>
        <w:tc>
          <w:tcPr>
            <w:tcW w:w="2988" w:type="dxa"/>
            <w:gridSpan w:val="3"/>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Evidence</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vMerge/>
          </w:tcPr>
          <w:p w:rsidR="00E84C3E" w:rsidRPr="00E84C3E" w:rsidRDefault="00E84C3E" w:rsidP="00E84C3E">
            <w:pPr>
              <w:spacing w:after="0" w:line="240" w:lineRule="auto"/>
              <w:rPr>
                <w:rFonts w:ascii="Calibri" w:eastAsia="Times New Roman" w:hAnsi="Calibri" w:cs="Times New Roman"/>
                <w:b/>
                <w:sz w:val="20"/>
                <w:szCs w:val="20"/>
              </w:rPr>
            </w:pPr>
          </w:p>
        </w:tc>
        <w:tc>
          <w:tcPr>
            <w:tcW w:w="81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None</w:t>
            </w:r>
          </w:p>
        </w:tc>
        <w:tc>
          <w:tcPr>
            <w:tcW w:w="90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Partial</w:t>
            </w:r>
          </w:p>
        </w:tc>
        <w:tc>
          <w:tcPr>
            <w:tcW w:w="1278"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Clear &amp; Consistent</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b/>
                <w:sz w:val="20"/>
                <w:szCs w:val="20"/>
              </w:rPr>
            </w:pPr>
            <w:r w:rsidRPr="00E84C3E">
              <w:rPr>
                <w:rFonts w:ascii="Calibri" w:eastAsia="Times New Roman" w:hAnsi="Calibri" w:cs="Times New Roman"/>
                <w:b/>
                <w:sz w:val="20"/>
                <w:szCs w:val="20"/>
              </w:rPr>
              <w:t>(0)</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b/>
                <w:sz w:val="20"/>
                <w:szCs w:val="20"/>
              </w:rPr>
            </w:pPr>
            <w:r w:rsidRPr="00E84C3E">
              <w:rPr>
                <w:rFonts w:ascii="Calibri" w:eastAsia="Times New Roman" w:hAnsi="Calibri" w:cs="Times New Roman"/>
                <w:b/>
                <w:sz w:val="20"/>
                <w:szCs w:val="20"/>
              </w:rPr>
              <w:t>(1)</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b/>
                <w:sz w:val="20"/>
                <w:szCs w:val="20"/>
              </w:rPr>
            </w:pPr>
            <w:r w:rsidRPr="00E84C3E">
              <w:rPr>
                <w:rFonts w:ascii="Calibri" w:eastAsia="Times New Roman" w:hAnsi="Calibri" w:cs="Times New Roman"/>
                <w:b/>
                <w:sz w:val="20"/>
                <w:szCs w:val="20"/>
              </w:rPr>
              <w:t>(2)</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8. Demonstrates knowledge of subject &amp; content.</w:t>
            </w: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42%</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58%</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43%</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13</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12</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45%</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41%</w:t>
            </w:r>
          </w:p>
        </w:tc>
      </w:tr>
      <w:tr w:rsidR="00E84C3E" w:rsidRPr="00E84C3E" w:rsidTr="00D368A2">
        <w:tc>
          <w:tcPr>
            <w:tcW w:w="4878" w:type="dxa"/>
            <w:vMerge w:val="restart"/>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9. Communicates clear grade-appropriate learning objectives aligned to state standards. Applicable ELL language objectives are evident.</w:t>
            </w: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33%</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67%</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43%</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13</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34%</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21%</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45%</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10. Uses appropriate &amp; varied strategies matched to learning objectives &amp; content.</w:t>
            </w: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67%</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71%</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19</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66%</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r>
      <w:tr w:rsidR="00E84C3E" w:rsidRPr="00E84C3E" w:rsidTr="00D368A2">
        <w:tc>
          <w:tcPr>
            <w:tcW w:w="4878" w:type="dxa"/>
            <w:vMerge w:val="restart"/>
          </w:tcPr>
          <w:tbl>
            <w:tblPr>
              <w:tblStyle w:val="TableGrid"/>
              <w:tblW w:w="0" w:type="auto"/>
              <w:tblLayout w:type="fixed"/>
              <w:tblLook w:val="04A0" w:firstRow="1" w:lastRow="0" w:firstColumn="1" w:lastColumn="0" w:noHBand="0" w:noVBand="1"/>
            </w:tblPr>
            <w:tblGrid>
              <w:gridCol w:w="4878"/>
            </w:tblGrid>
            <w:tr w:rsidR="00E84C3E" w:rsidRPr="00E84C3E" w:rsidTr="00D368A2">
              <w:tc>
                <w:tcPr>
                  <w:tcW w:w="4878" w:type="dxa"/>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11. Requires inquiry, exploration, application, analysis, synthesis, &amp;/or evaluation of concepts individually, in pairs or in groups to demonstrate higher-order thinking. (circle observed skills)</w:t>
                  </w:r>
                </w:p>
              </w:tc>
            </w:tr>
          </w:tbl>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42%</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42%</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9</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13</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31%</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45%</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24%</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 xml:space="preserve"> </w:t>
            </w:r>
          </w:p>
          <w:tbl>
            <w:tblPr>
              <w:tblStyle w:val="TableGrid"/>
              <w:tblW w:w="0" w:type="auto"/>
              <w:tblLayout w:type="fixed"/>
              <w:tblLook w:val="04A0" w:firstRow="1" w:lastRow="0" w:firstColumn="1" w:lastColumn="0" w:noHBand="0" w:noVBand="1"/>
            </w:tblPr>
            <w:tblGrid>
              <w:gridCol w:w="4878"/>
            </w:tblGrid>
            <w:tr w:rsidR="00E84C3E" w:rsidRPr="00E84C3E" w:rsidTr="00D368A2">
              <w:tc>
                <w:tcPr>
                  <w:tcW w:w="4878"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12. Uses varied questioning techniques that require/seek thoughtful responses &amp; promote deeper understanding.</w:t>
                  </w:r>
                </w:p>
              </w:tc>
            </w:tr>
          </w:tbl>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33%</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43%</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43%</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9</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12</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28%</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31%</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41%</w:t>
            </w:r>
          </w:p>
        </w:tc>
      </w:tr>
      <w:tr w:rsidR="00E84C3E" w:rsidRPr="00E84C3E" w:rsidTr="00D368A2">
        <w:tc>
          <w:tcPr>
            <w:tcW w:w="4878" w:type="dxa"/>
            <w:vMerge w:val="restart"/>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13. Implements appropriate &amp; varied strategies that meet students’ diverse learning needs.</w:t>
            </w: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25%</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67%</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57%</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9</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15</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31%</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52%</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14. Paces lesson to engage all students &amp; promote understanding.</w:t>
            </w: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92%</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57%</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43%</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8</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19</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28%</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66%</w:t>
            </w:r>
          </w:p>
        </w:tc>
      </w:tr>
      <w:tr w:rsidR="00E84C3E" w:rsidRPr="00E84C3E" w:rsidTr="00D368A2">
        <w:tc>
          <w:tcPr>
            <w:tcW w:w="4878" w:type="dxa"/>
            <w:vMerge w:val="restart"/>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15. Conducts frequent formative assessments to check for understanding &amp; inform instruction.</w:t>
            </w: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O%</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33%</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67%</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71%</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29%</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20%</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50%</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30%</w:t>
            </w:r>
          </w:p>
        </w:tc>
      </w:tr>
      <w:tr w:rsidR="00E84C3E" w:rsidRPr="00E84C3E" w:rsidTr="00D368A2">
        <w:tc>
          <w:tcPr>
            <w:tcW w:w="4878" w:type="dxa"/>
            <w:vMerge/>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w:t>
            </w:r>
          </w:p>
        </w:tc>
        <w:tc>
          <w:tcPr>
            <w:tcW w:w="900"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1278" w:type="dxa"/>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13</w:t>
            </w:r>
          </w:p>
        </w:tc>
      </w:tr>
      <w:tr w:rsidR="00E84C3E" w:rsidRPr="00E84C3E" w:rsidTr="00D368A2">
        <w:tc>
          <w:tcPr>
            <w:tcW w:w="4878" w:type="dxa"/>
            <w:vMerge/>
            <w:tcBorders>
              <w:bottom w:val="single" w:sz="4" w:space="0" w:color="auto"/>
            </w:tcBorders>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7%</w:t>
            </w:r>
          </w:p>
        </w:tc>
        <w:tc>
          <w:tcPr>
            <w:tcW w:w="900"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48%</w:t>
            </w:r>
          </w:p>
        </w:tc>
        <w:tc>
          <w:tcPr>
            <w:tcW w:w="1278" w:type="dxa"/>
            <w:tcBorders>
              <w:bottom w:val="single" w:sz="4" w:space="0" w:color="auto"/>
            </w:tcBorders>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45%</w:t>
            </w:r>
          </w:p>
        </w:tc>
      </w:tr>
      <w:tr w:rsidR="00E84C3E" w:rsidRPr="00E84C3E" w:rsidTr="00D368A2">
        <w:tc>
          <w:tcPr>
            <w:tcW w:w="4878" w:type="dxa"/>
            <w:vMerge w:val="restart"/>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r w:rsidRPr="00E84C3E">
              <w:rPr>
                <w:rFonts w:ascii="Calibri" w:eastAsia="Times New Roman" w:hAnsi="Calibri" w:cs="Times New Roman"/>
                <w:sz w:val="20"/>
                <w:szCs w:val="20"/>
              </w:rPr>
              <w:t>16. Makes use of technology to enhance learning.</w:t>
            </w: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ES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42%</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25%</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33%</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MS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43%</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43%</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HS</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60%</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0%</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14</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10</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5</w:t>
            </w:r>
          </w:p>
        </w:tc>
      </w:tr>
      <w:tr w:rsidR="00E84C3E" w:rsidRPr="00E84C3E" w:rsidTr="00D368A2">
        <w:tc>
          <w:tcPr>
            <w:tcW w:w="4878" w:type="dxa"/>
            <w:vMerge/>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84C3E" w:rsidRPr="00E84C3E" w:rsidRDefault="00E84C3E" w:rsidP="00E84C3E">
            <w:pPr>
              <w:spacing w:after="0" w:line="240" w:lineRule="auto"/>
              <w:rPr>
                <w:rFonts w:ascii="Calibri" w:eastAsia="Times New Roman" w:hAnsi="Calibri" w:cs="Times New Roman"/>
                <w:b/>
                <w:sz w:val="20"/>
                <w:szCs w:val="20"/>
              </w:rPr>
            </w:pPr>
            <w:r w:rsidRPr="00E84C3E">
              <w:rPr>
                <w:rFonts w:ascii="Calibri" w:eastAsia="Times New Roman" w:hAnsi="Calibri" w:cs="Times New Roman"/>
                <w:b/>
                <w:sz w:val="20"/>
                <w:szCs w:val="20"/>
              </w:rPr>
              <w:t>Total %</w:t>
            </w:r>
          </w:p>
        </w:tc>
        <w:tc>
          <w:tcPr>
            <w:tcW w:w="81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48%</w:t>
            </w:r>
          </w:p>
        </w:tc>
        <w:tc>
          <w:tcPr>
            <w:tcW w:w="900"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34%</w:t>
            </w:r>
          </w:p>
        </w:tc>
        <w:tc>
          <w:tcPr>
            <w:tcW w:w="1278" w:type="dxa"/>
            <w:shd w:val="clear" w:color="auto" w:fill="D9D9D9" w:themeFill="background1" w:themeFillShade="D9"/>
          </w:tcPr>
          <w:p w:rsidR="00E84C3E" w:rsidRPr="00E84C3E" w:rsidRDefault="00E84C3E" w:rsidP="005A678E">
            <w:pPr>
              <w:spacing w:after="0" w:line="240" w:lineRule="auto"/>
              <w:jc w:val="center"/>
              <w:rPr>
                <w:rFonts w:ascii="Calibri" w:eastAsia="Times New Roman" w:hAnsi="Calibri" w:cs="Times New Roman"/>
                <w:sz w:val="20"/>
                <w:szCs w:val="20"/>
              </w:rPr>
            </w:pPr>
            <w:r w:rsidRPr="00E84C3E">
              <w:rPr>
                <w:rFonts w:ascii="Calibri" w:eastAsia="Times New Roman" w:hAnsi="Calibri" w:cs="Times New Roman"/>
                <w:sz w:val="20"/>
                <w:szCs w:val="20"/>
              </w:rPr>
              <w:t>17%</w:t>
            </w:r>
          </w:p>
        </w:tc>
      </w:tr>
    </w:tbl>
    <w:p w:rsidR="00350132" w:rsidRDefault="00350132" w:rsidP="00D549BC"/>
    <w:tbl>
      <w:tblPr>
        <w:tblStyle w:val="TableGrid"/>
        <w:tblW w:w="0" w:type="auto"/>
        <w:tblLayout w:type="fixed"/>
        <w:tblLook w:val="04A0" w:firstRow="1" w:lastRow="0" w:firstColumn="1" w:lastColumn="0" w:noHBand="0" w:noVBand="1"/>
      </w:tblPr>
      <w:tblGrid>
        <w:gridCol w:w="4878"/>
        <w:gridCol w:w="990"/>
        <w:gridCol w:w="810"/>
        <w:gridCol w:w="900"/>
        <w:gridCol w:w="1278"/>
      </w:tblGrid>
      <w:tr w:rsidR="005A678E" w:rsidRPr="00FD68D9" w:rsidTr="005A678E">
        <w:tc>
          <w:tcPr>
            <w:tcW w:w="4878" w:type="dxa"/>
            <w:vMerge w:val="restart"/>
            <w:vAlign w:val="center"/>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lastRenderedPageBreak/>
              <w:t>Learning</w:t>
            </w:r>
          </w:p>
        </w:tc>
        <w:tc>
          <w:tcPr>
            <w:tcW w:w="990" w:type="dxa"/>
            <w:vMerge w:val="restart"/>
            <w:vAlign w:val="center"/>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By Grade Span</w:t>
            </w:r>
          </w:p>
        </w:tc>
        <w:tc>
          <w:tcPr>
            <w:tcW w:w="2988" w:type="dxa"/>
            <w:gridSpan w:val="3"/>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Evidence</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vMerge/>
          </w:tcPr>
          <w:p w:rsidR="005A678E" w:rsidRPr="00FD68D9" w:rsidRDefault="005A678E" w:rsidP="005A678E">
            <w:pPr>
              <w:spacing w:after="0" w:line="240" w:lineRule="auto"/>
              <w:rPr>
                <w:rFonts w:ascii="Calibri" w:eastAsia="Times New Roman" w:hAnsi="Calibri" w:cs="Times New Roman"/>
                <w:b/>
                <w:sz w:val="20"/>
                <w:szCs w:val="20"/>
              </w:rPr>
            </w:pPr>
          </w:p>
        </w:tc>
        <w:tc>
          <w:tcPr>
            <w:tcW w:w="81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None</w:t>
            </w:r>
          </w:p>
        </w:tc>
        <w:tc>
          <w:tcPr>
            <w:tcW w:w="90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Partial</w:t>
            </w:r>
          </w:p>
        </w:tc>
        <w:tc>
          <w:tcPr>
            <w:tcW w:w="1278"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Clear &amp; Consistent</w:t>
            </w:r>
          </w:p>
        </w:tc>
      </w:tr>
      <w:tr w:rsidR="005A678E" w:rsidRPr="00FD68D9" w:rsidTr="005A678E">
        <w:tc>
          <w:tcPr>
            <w:tcW w:w="4878" w:type="dxa"/>
            <w:vMerge/>
            <w:tcBorders>
              <w:bottom w:val="single" w:sz="4" w:space="0" w:color="auto"/>
            </w:tcBorders>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5A678E" w:rsidRPr="00FD68D9" w:rsidRDefault="005A678E" w:rsidP="005A678E">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b/>
                <w:sz w:val="20"/>
                <w:szCs w:val="20"/>
              </w:rPr>
            </w:pPr>
            <w:r w:rsidRPr="00FD68D9">
              <w:rPr>
                <w:rFonts w:ascii="Calibri" w:eastAsia="Times New Roman" w:hAnsi="Calibri" w:cs="Times New Roman"/>
                <w:b/>
                <w:sz w:val="20"/>
                <w:szCs w:val="20"/>
              </w:rPr>
              <w:t>(0)</w:t>
            </w:r>
          </w:p>
        </w:tc>
        <w:tc>
          <w:tcPr>
            <w:tcW w:w="90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b/>
                <w:sz w:val="20"/>
                <w:szCs w:val="20"/>
              </w:rPr>
            </w:pPr>
            <w:r w:rsidRPr="00FD68D9">
              <w:rPr>
                <w:rFonts w:ascii="Calibri" w:eastAsia="Times New Roman" w:hAnsi="Calibri" w:cs="Times New Roman"/>
                <w:b/>
                <w:sz w:val="20"/>
                <w:szCs w:val="20"/>
              </w:rPr>
              <w:t>(1)</w:t>
            </w:r>
          </w:p>
        </w:tc>
        <w:tc>
          <w:tcPr>
            <w:tcW w:w="1278"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b/>
                <w:sz w:val="20"/>
                <w:szCs w:val="20"/>
              </w:rPr>
            </w:pPr>
            <w:r w:rsidRPr="00FD68D9">
              <w:rPr>
                <w:rFonts w:ascii="Calibri" w:eastAsia="Times New Roman" w:hAnsi="Calibri" w:cs="Times New Roman"/>
                <w:b/>
                <w:sz w:val="20"/>
                <w:szCs w:val="20"/>
              </w:rPr>
              <w:t>(2)</w:t>
            </w:r>
          </w:p>
        </w:tc>
      </w:tr>
      <w:tr w:rsidR="005A678E" w:rsidRPr="00FD68D9" w:rsidTr="005A678E">
        <w:tc>
          <w:tcPr>
            <w:tcW w:w="4878" w:type="dxa"/>
            <w:vMerge w:val="restart"/>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r w:rsidRPr="00FD68D9">
              <w:rPr>
                <w:rFonts w:ascii="Calibri" w:eastAsia="Times New Roman" w:hAnsi="Calibri" w:cs="Times New Roman"/>
                <w:sz w:val="20"/>
                <w:szCs w:val="20"/>
              </w:rPr>
              <w:t>17. Students are engaged in productive learning routines.</w:t>
            </w: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0%</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25%</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75%</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MS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0%</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57%</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43%</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HS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10%</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60%</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30%</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13</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15</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45%</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52%</w:t>
            </w:r>
          </w:p>
        </w:tc>
      </w:tr>
      <w:tr w:rsidR="005A678E" w:rsidRPr="00FD68D9" w:rsidTr="005A678E">
        <w:tc>
          <w:tcPr>
            <w:tcW w:w="4878" w:type="dxa"/>
            <w:vMerge w:val="restart"/>
          </w:tcPr>
          <w:p w:rsidR="005A678E" w:rsidRPr="00FD68D9" w:rsidRDefault="005A678E" w:rsidP="005A678E">
            <w:pPr>
              <w:spacing w:after="0" w:line="240" w:lineRule="auto"/>
              <w:rPr>
                <w:rFonts w:ascii="Calibri" w:eastAsia="Times New Roman" w:hAnsi="Calibri" w:cs="Times New Roman"/>
                <w:sz w:val="20"/>
                <w:szCs w:val="20"/>
              </w:rPr>
            </w:pPr>
            <w:r w:rsidRPr="00FD68D9">
              <w:rPr>
                <w:rFonts w:ascii="Calibri" w:eastAsia="Times New Roman" w:hAnsi="Calibri" w:cs="Times New Roman"/>
                <w:sz w:val="20"/>
                <w:szCs w:val="20"/>
              </w:rPr>
              <w:t>18. Students are engaged in challenging academic tasks.</w:t>
            </w: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17%</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33%</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50%</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MS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0%</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71%</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29%</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HS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30%</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40%</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30%</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13</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11</w:t>
            </w:r>
          </w:p>
        </w:tc>
      </w:tr>
      <w:tr w:rsidR="005A678E" w:rsidRPr="00FD68D9" w:rsidTr="005A678E">
        <w:tc>
          <w:tcPr>
            <w:tcW w:w="4878" w:type="dxa"/>
            <w:vMerge/>
            <w:tcBorders>
              <w:bottom w:val="single" w:sz="4" w:space="0" w:color="auto"/>
            </w:tcBorders>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17%</w:t>
            </w:r>
          </w:p>
        </w:tc>
        <w:tc>
          <w:tcPr>
            <w:tcW w:w="90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45%</w:t>
            </w:r>
          </w:p>
        </w:tc>
        <w:tc>
          <w:tcPr>
            <w:tcW w:w="1278"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38%</w:t>
            </w:r>
          </w:p>
        </w:tc>
      </w:tr>
      <w:tr w:rsidR="005A678E" w:rsidRPr="00FD68D9" w:rsidTr="005A678E">
        <w:tc>
          <w:tcPr>
            <w:tcW w:w="4878" w:type="dxa"/>
            <w:vMerge w:val="restart"/>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r w:rsidRPr="00FD68D9">
              <w:rPr>
                <w:rFonts w:ascii="Calibri" w:eastAsia="Times New Roman" w:hAnsi="Calibri" w:cs="Times New Roman"/>
                <w:sz w:val="20"/>
                <w:szCs w:val="20"/>
              </w:rPr>
              <w:t>19. Students assume responsibility for their own learning.</w:t>
            </w: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25%</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17%</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58%</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MS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0%</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57%</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43%</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HS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40%</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40%</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20%</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10</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12</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24%</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34%</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41%</w:t>
            </w:r>
          </w:p>
        </w:tc>
      </w:tr>
      <w:tr w:rsidR="005A678E" w:rsidRPr="00FD68D9" w:rsidTr="005A678E">
        <w:tc>
          <w:tcPr>
            <w:tcW w:w="4878" w:type="dxa"/>
            <w:vMerge w:val="restart"/>
          </w:tcPr>
          <w:p w:rsidR="005A678E" w:rsidRPr="00FD68D9" w:rsidRDefault="005A678E" w:rsidP="005A678E">
            <w:pPr>
              <w:spacing w:after="0" w:line="240" w:lineRule="auto"/>
              <w:rPr>
                <w:rFonts w:ascii="Calibri" w:eastAsia="Times New Roman" w:hAnsi="Calibri" w:cs="Times New Roman"/>
                <w:sz w:val="20"/>
                <w:szCs w:val="20"/>
              </w:rPr>
            </w:pPr>
            <w:r w:rsidRPr="00FD68D9">
              <w:rPr>
                <w:rFonts w:ascii="Calibri" w:eastAsia="Times New Roman" w:hAnsi="Calibri" w:cs="Times New Roman"/>
                <w:sz w:val="20"/>
                <w:szCs w:val="20"/>
              </w:rPr>
              <w:t>20. Students articulate their thinking or reasoning verbally or in writing either individually, in pairs or in groups.</w:t>
            </w: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25%</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33%</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42%</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MS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14%</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71%</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14%</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HS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70%</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10%</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20%</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11</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10</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8</w:t>
            </w:r>
          </w:p>
        </w:tc>
      </w:tr>
      <w:tr w:rsidR="005A678E" w:rsidRPr="00FD68D9" w:rsidTr="005A678E">
        <w:tc>
          <w:tcPr>
            <w:tcW w:w="4878" w:type="dxa"/>
            <w:vMerge/>
            <w:tcBorders>
              <w:bottom w:val="single" w:sz="4" w:space="0" w:color="auto"/>
            </w:tcBorders>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38%</w:t>
            </w:r>
          </w:p>
        </w:tc>
        <w:tc>
          <w:tcPr>
            <w:tcW w:w="90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34%</w:t>
            </w:r>
          </w:p>
        </w:tc>
        <w:tc>
          <w:tcPr>
            <w:tcW w:w="1278"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28%</w:t>
            </w:r>
          </w:p>
        </w:tc>
      </w:tr>
      <w:tr w:rsidR="005A678E" w:rsidRPr="00FD68D9" w:rsidTr="005A678E">
        <w:tc>
          <w:tcPr>
            <w:tcW w:w="4878" w:type="dxa"/>
            <w:vMerge w:val="restart"/>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r w:rsidRPr="00FD68D9">
              <w:rPr>
                <w:rFonts w:ascii="Calibri" w:eastAsia="Times New Roman" w:hAnsi="Calibri" w:cs="Times New Roman"/>
                <w:sz w:val="20"/>
                <w:szCs w:val="20"/>
              </w:rPr>
              <w:t>21. Students’ responses to questions elaborate about content &amp; ideas (not expected for all responses).</w:t>
            </w: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33%</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33%</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33%</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MS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29%</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29%</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43%</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HS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60%</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20%</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20%</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12</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8</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9</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41%</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28%</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31%</w:t>
            </w:r>
          </w:p>
        </w:tc>
      </w:tr>
      <w:tr w:rsidR="005A678E" w:rsidRPr="00FD68D9" w:rsidTr="005A678E">
        <w:tc>
          <w:tcPr>
            <w:tcW w:w="4878" w:type="dxa"/>
            <w:vMerge w:val="restart"/>
          </w:tcPr>
          <w:p w:rsidR="005A678E" w:rsidRPr="00FD68D9" w:rsidRDefault="005A678E" w:rsidP="005A678E">
            <w:pPr>
              <w:spacing w:after="0" w:line="240" w:lineRule="auto"/>
              <w:rPr>
                <w:rFonts w:ascii="Calibri" w:eastAsia="Times New Roman" w:hAnsi="Calibri" w:cs="Times New Roman"/>
                <w:sz w:val="20"/>
                <w:szCs w:val="20"/>
              </w:rPr>
            </w:pPr>
            <w:r w:rsidRPr="00FD68D9">
              <w:rPr>
                <w:rFonts w:ascii="Calibri" w:eastAsia="Times New Roman" w:hAnsi="Calibri" w:cs="Times New Roman"/>
                <w:sz w:val="20"/>
                <w:szCs w:val="20"/>
              </w:rPr>
              <w:t>22. Students make connections to prior knowledge, real world experiences &amp; other subject matter.</w:t>
            </w: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67%</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17%</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17%</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MS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86%</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14%</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0%</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HS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80%</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20%</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0%</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22</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w:t>
            </w:r>
          </w:p>
        </w:tc>
      </w:tr>
      <w:tr w:rsidR="005A678E" w:rsidRPr="00FD68D9" w:rsidTr="005A678E">
        <w:tc>
          <w:tcPr>
            <w:tcW w:w="4878" w:type="dxa"/>
            <w:vMerge/>
            <w:tcBorders>
              <w:bottom w:val="single" w:sz="4" w:space="0" w:color="auto"/>
            </w:tcBorders>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76%</w:t>
            </w:r>
          </w:p>
        </w:tc>
        <w:tc>
          <w:tcPr>
            <w:tcW w:w="90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17%</w:t>
            </w:r>
          </w:p>
        </w:tc>
        <w:tc>
          <w:tcPr>
            <w:tcW w:w="1278"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w:t>
            </w:r>
          </w:p>
        </w:tc>
      </w:tr>
      <w:tr w:rsidR="005A678E" w:rsidRPr="00FD68D9" w:rsidTr="005A678E">
        <w:tc>
          <w:tcPr>
            <w:tcW w:w="4878" w:type="dxa"/>
            <w:vMerge w:val="restart"/>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r w:rsidRPr="00FD68D9">
              <w:rPr>
                <w:rFonts w:ascii="Calibri" w:eastAsia="Times New Roman" w:hAnsi="Calibri" w:cs="Times New Roman"/>
                <w:sz w:val="20"/>
                <w:szCs w:val="20"/>
              </w:rPr>
              <w:t>23. Students use technology as a tool for learning &amp;/or understanding.</w:t>
            </w: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17%</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17%</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67%</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MS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29%</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29%</w:t>
            </w:r>
          </w:p>
          <w:p w:rsidR="005A678E" w:rsidRPr="00FD68D9" w:rsidRDefault="005A678E" w:rsidP="0050275B">
            <w:pPr>
              <w:spacing w:after="0" w:line="240" w:lineRule="auto"/>
              <w:jc w:val="center"/>
              <w:rPr>
                <w:rFonts w:ascii="Calibri" w:eastAsia="Times New Roman" w:hAnsi="Calibri" w:cs="Times New Roman"/>
                <w:sz w:val="20"/>
                <w:szCs w:val="20"/>
              </w:rPr>
            </w:pP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43%</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HS</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50%</w:t>
            </w:r>
          </w:p>
          <w:p w:rsidR="005A678E" w:rsidRPr="00FD68D9" w:rsidRDefault="005A678E" w:rsidP="0050275B">
            <w:pPr>
              <w:spacing w:after="0" w:line="240" w:lineRule="auto"/>
              <w:jc w:val="center"/>
              <w:rPr>
                <w:rFonts w:ascii="Calibri" w:eastAsia="Times New Roman" w:hAnsi="Calibri" w:cs="Times New Roman"/>
                <w:sz w:val="20"/>
                <w:szCs w:val="20"/>
              </w:rPr>
            </w:pP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30%</w:t>
            </w:r>
          </w:p>
          <w:p w:rsidR="005A678E" w:rsidRPr="00FD68D9" w:rsidRDefault="005A678E" w:rsidP="0050275B">
            <w:pPr>
              <w:spacing w:after="0" w:line="240" w:lineRule="auto"/>
              <w:jc w:val="center"/>
              <w:rPr>
                <w:rFonts w:ascii="Calibri" w:eastAsia="Times New Roman" w:hAnsi="Calibri" w:cs="Times New Roman"/>
                <w:sz w:val="20"/>
                <w:szCs w:val="20"/>
              </w:rPr>
            </w:pP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20%</w:t>
            </w:r>
          </w:p>
          <w:p w:rsidR="005A678E" w:rsidRPr="00FD68D9" w:rsidRDefault="005A678E" w:rsidP="0050275B">
            <w:pPr>
              <w:spacing w:after="0" w:line="240" w:lineRule="auto"/>
              <w:jc w:val="center"/>
              <w:rPr>
                <w:rFonts w:ascii="Calibri" w:eastAsia="Times New Roman" w:hAnsi="Calibri" w:cs="Times New Roman"/>
                <w:sz w:val="20"/>
                <w:szCs w:val="20"/>
              </w:rPr>
            </w:pP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9</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13</w:t>
            </w:r>
          </w:p>
        </w:tc>
      </w:tr>
      <w:tr w:rsidR="005A678E" w:rsidRPr="00FD68D9" w:rsidTr="005A678E">
        <w:tc>
          <w:tcPr>
            <w:tcW w:w="4878" w:type="dxa"/>
            <w:vMerge/>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31%</w:t>
            </w:r>
          </w:p>
        </w:tc>
        <w:tc>
          <w:tcPr>
            <w:tcW w:w="900"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24%</w:t>
            </w:r>
          </w:p>
        </w:tc>
        <w:tc>
          <w:tcPr>
            <w:tcW w:w="1278" w:type="dxa"/>
            <w:shd w:val="clear" w:color="auto" w:fill="D9D9D9" w:themeFill="background1" w:themeFillShade="D9"/>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45%</w:t>
            </w:r>
          </w:p>
        </w:tc>
      </w:tr>
      <w:tr w:rsidR="005A678E" w:rsidRPr="00FD68D9" w:rsidTr="005A678E">
        <w:tc>
          <w:tcPr>
            <w:tcW w:w="4878" w:type="dxa"/>
            <w:vMerge w:val="restart"/>
          </w:tcPr>
          <w:p w:rsidR="005A678E" w:rsidRPr="00FD68D9" w:rsidRDefault="005A678E" w:rsidP="005A678E">
            <w:pPr>
              <w:spacing w:after="0" w:line="240" w:lineRule="auto"/>
              <w:rPr>
                <w:rFonts w:ascii="Calibri" w:eastAsia="Times New Roman" w:hAnsi="Calibri" w:cs="Times New Roman"/>
                <w:sz w:val="20"/>
                <w:szCs w:val="20"/>
              </w:rPr>
            </w:pPr>
            <w:r w:rsidRPr="00FD68D9">
              <w:rPr>
                <w:rFonts w:ascii="Calibri" w:eastAsia="Times New Roman" w:hAnsi="Calibri" w:cs="Times New Roman"/>
                <w:sz w:val="20"/>
                <w:szCs w:val="20"/>
              </w:rPr>
              <w:t>24. Student work demonstrates high quality &amp; can serve as exemplars.</w:t>
            </w: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ES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58%</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33%</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8%</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MS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43%</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57%</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0%</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HS</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80%</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10%</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10%</w:t>
            </w:r>
          </w:p>
        </w:tc>
      </w:tr>
      <w:tr w:rsidR="005A678E" w:rsidRPr="00FD68D9" w:rsidTr="005A678E">
        <w:tc>
          <w:tcPr>
            <w:tcW w:w="4878" w:type="dxa"/>
            <w:vMerge/>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18</w:t>
            </w:r>
          </w:p>
        </w:tc>
        <w:tc>
          <w:tcPr>
            <w:tcW w:w="900"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9</w:t>
            </w:r>
          </w:p>
        </w:tc>
        <w:tc>
          <w:tcPr>
            <w:tcW w:w="1278" w:type="dxa"/>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2</w:t>
            </w:r>
          </w:p>
        </w:tc>
      </w:tr>
      <w:tr w:rsidR="005A678E" w:rsidRPr="00FD68D9" w:rsidTr="005A678E">
        <w:tc>
          <w:tcPr>
            <w:tcW w:w="4878" w:type="dxa"/>
            <w:vMerge/>
            <w:tcBorders>
              <w:bottom w:val="single" w:sz="4" w:space="0" w:color="auto"/>
            </w:tcBorders>
          </w:tcPr>
          <w:p w:rsidR="005A678E" w:rsidRPr="00FD68D9" w:rsidRDefault="005A678E" w:rsidP="005A678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5A678E" w:rsidRPr="00FD68D9" w:rsidRDefault="005A678E" w:rsidP="005A678E">
            <w:pPr>
              <w:spacing w:after="0" w:line="240" w:lineRule="auto"/>
              <w:rPr>
                <w:rFonts w:ascii="Calibri" w:eastAsia="Times New Roman" w:hAnsi="Calibri" w:cs="Times New Roman"/>
                <w:b/>
                <w:sz w:val="20"/>
                <w:szCs w:val="20"/>
              </w:rPr>
            </w:pPr>
            <w:r w:rsidRPr="00FD68D9">
              <w:rPr>
                <w:rFonts w:ascii="Calibri" w:eastAsia="Times New Roman" w:hAnsi="Calibri" w:cs="Times New Roman"/>
                <w:b/>
                <w:sz w:val="20"/>
                <w:szCs w:val="20"/>
              </w:rPr>
              <w:t>Total %</w:t>
            </w:r>
          </w:p>
        </w:tc>
        <w:tc>
          <w:tcPr>
            <w:tcW w:w="81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62%</w:t>
            </w:r>
          </w:p>
        </w:tc>
        <w:tc>
          <w:tcPr>
            <w:tcW w:w="900"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31%</w:t>
            </w:r>
          </w:p>
        </w:tc>
        <w:tc>
          <w:tcPr>
            <w:tcW w:w="1278" w:type="dxa"/>
            <w:tcBorders>
              <w:bottom w:val="single" w:sz="4" w:space="0" w:color="auto"/>
            </w:tcBorders>
          </w:tcPr>
          <w:p w:rsidR="005A678E" w:rsidRPr="00FD68D9" w:rsidRDefault="005A678E" w:rsidP="0050275B">
            <w:pPr>
              <w:spacing w:after="0" w:line="240" w:lineRule="auto"/>
              <w:jc w:val="center"/>
              <w:rPr>
                <w:rFonts w:ascii="Calibri" w:eastAsia="Times New Roman" w:hAnsi="Calibri" w:cs="Times New Roman"/>
                <w:sz w:val="20"/>
                <w:szCs w:val="20"/>
              </w:rPr>
            </w:pPr>
            <w:r w:rsidRPr="00FD68D9">
              <w:rPr>
                <w:rFonts w:ascii="Calibri" w:eastAsia="Times New Roman" w:hAnsi="Calibri" w:cs="Times New Roman"/>
                <w:sz w:val="20"/>
                <w:szCs w:val="20"/>
              </w:rPr>
              <w:t>7%</w:t>
            </w:r>
          </w:p>
        </w:tc>
      </w:tr>
    </w:tbl>
    <w:p w:rsidR="005A678E" w:rsidRDefault="005A678E" w:rsidP="00D549BC"/>
    <w:sectPr w:rsidR="005A678E" w:rsidSect="002F1EBE">
      <w:footerReference w:type="default" r:id="rId4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51" w:rsidRDefault="00606551" w:rsidP="00B93273">
      <w:pPr>
        <w:spacing w:after="0" w:line="240" w:lineRule="auto"/>
      </w:pPr>
      <w:r>
        <w:separator/>
      </w:r>
    </w:p>
  </w:endnote>
  <w:endnote w:type="continuationSeparator" w:id="0">
    <w:p w:rsidR="00606551" w:rsidRDefault="00606551"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5A678E" w:rsidRDefault="00D301F3">
        <w:pPr>
          <w:pStyle w:val="Footer"/>
          <w:jc w:val="right"/>
        </w:pPr>
        <w:r>
          <w:fldChar w:fldCharType="begin"/>
        </w:r>
        <w:r w:rsidR="00A143A0">
          <w:instrText xml:space="preserve"> PAGE   \* MERGEFORMAT </w:instrText>
        </w:r>
        <w:r>
          <w:fldChar w:fldCharType="separate"/>
        </w:r>
        <w:r w:rsidR="00AB72C5">
          <w:rPr>
            <w:noProof/>
          </w:rPr>
          <w:t>43</w:t>
        </w:r>
        <w:r>
          <w:rPr>
            <w:noProof/>
          </w:rPr>
          <w:fldChar w:fldCharType="end"/>
        </w:r>
      </w:p>
    </w:sdtContent>
  </w:sdt>
  <w:p w:rsidR="005A678E" w:rsidRDefault="005A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5A678E" w:rsidRDefault="00D301F3">
        <w:pPr>
          <w:pStyle w:val="Footer"/>
          <w:jc w:val="right"/>
        </w:pPr>
        <w:r>
          <w:fldChar w:fldCharType="begin"/>
        </w:r>
        <w:r w:rsidR="00A143A0">
          <w:instrText xml:space="preserve"> PAGE   \* MERGEFORMAT </w:instrText>
        </w:r>
        <w:r>
          <w:fldChar w:fldCharType="separate"/>
        </w:r>
        <w:r w:rsidR="00AB72C5">
          <w:rPr>
            <w:noProof/>
          </w:rPr>
          <w:t>44</w:t>
        </w:r>
        <w:r>
          <w:rPr>
            <w:noProof/>
          </w:rPr>
          <w:fldChar w:fldCharType="end"/>
        </w:r>
      </w:p>
    </w:sdtContent>
  </w:sdt>
  <w:p w:rsidR="005A678E" w:rsidRDefault="005A678E"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51" w:rsidRDefault="00606551" w:rsidP="00B93273">
      <w:pPr>
        <w:spacing w:after="0" w:line="240" w:lineRule="auto"/>
      </w:pPr>
      <w:r>
        <w:separator/>
      </w:r>
    </w:p>
  </w:footnote>
  <w:footnote w:type="continuationSeparator" w:id="0">
    <w:p w:rsidR="00606551" w:rsidRDefault="00606551" w:rsidP="00B93273">
      <w:pPr>
        <w:spacing w:after="0" w:line="240" w:lineRule="auto"/>
      </w:pPr>
      <w:r>
        <w:continuationSeparator/>
      </w:r>
    </w:p>
  </w:footnote>
  <w:footnote w:id="1">
    <w:p w:rsidR="005A678E" w:rsidRPr="00E95533" w:rsidRDefault="005A678E" w:rsidP="001B0434">
      <w:pPr>
        <w:pStyle w:val="FootnoteText"/>
        <w:rPr>
          <w:rFonts w:asciiTheme="minorHAnsi" w:hAnsiTheme="minorHAnsi"/>
          <w:sz w:val="19"/>
          <w:szCs w:val="19"/>
        </w:rPr>
      </w:pPr>
      <w:r w:rsidRPr="00E95533">
        <w:rPr>
          <w:rStyle w:val="FootnoteReference"/>
          <w:rFonts w:asciiTheme="minorHAnsi" w:eastAsiaTheme="minorHAnsi" w:hAnsiTheme="minorHAnsi"/>
          <w:sz w:val="19"/>
          <w:szCs w:val="19"/>
        </w:rPr>
        <w:footnoteRef/>
      </w:r>
      <w:r w:rsidRPr="00E95533">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8E" w:rsidRDefault="005A678E" w:rsidP="002F1EBE">
    <w:pPr>
      <w:spacing w:after="240"/>
    </w:pPr>
    <w:r>
      <w:rPr>
        <w:sz w:val="19"/>
        <w:szCs w:val="19"/>
      </w:rPr>
      <w:t>Lee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8E" w:rsidRDefault="005A678E">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8170DB6"/>
    <w:multiLevelType w:val="hybridMultilevel"/>
    <w:tmpl w:val="54162924"/>
    <w:lvl w:ilvl="0" w:tplc="046ACDD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527D1"/>
    <w:multiLevelType w:val="hybridMultilevel"/>
    <w:tmpl w:val="3B1865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78226A"/>
    <w:multiLevelType w:val="hybridMultilevel"/>
    <w:tmpl w:val="36420170"/>
    <w:lvl w:ilvl="0" w:tplc="EA1CD1B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CF0E39"/>
    <w:multiLevelType w:val="hybridMultilevel"/>
    <w:tmpl w:val="244E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61E5A"/>
    <w:multiLevelType w:val="hybridMultilevel"/>
    <w:tmpl w:val="840E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7A48FA"/>
    <w:multiLevelType w:val="hybridMultilevel"/>
    <w:tmpl w:val="A4F4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D6B9E"/>
    <w:multiLevelType w:val="hybridMultilevel"/>
    <w:tmpl w:val="CCA8FFE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9142E"/>
    <w:multiLevelType w:val="hybridMultilevel"/>
    <w:tmpl w:val="A87A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8212E"/>
    <w:multiLevelType w:val="multilevel"/>
    <w:tmpl w:val="2A0EBD2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12" w15:restartNumberingAfterBreak="0">
    <w:nsid w:val="25CB160A"/>
    <w:multiLevelType w:val="hybridMultilevel"/>
    <w:tmpl w:val="D69E1C9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D5F56"/>
    <w:multiLevelType w:val="hybridMultilevel"/>
    <w:tmpl w:val="BE5413BA"/>
    <w:lvl w:ilvl="0" w:tplc="BFBE54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342329"/>
    <w:multiLevelType w:val="hybridMultilevel"/>
    <w:tmpl w:val="1496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A1BDF"/>
    <w:multiLevelType w:val="hybridMultilevel"/>
    <w:tmpl w:val="E91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E3AF2"/>
    <w:multiLevelType w:val="hybridMultilevel"/>
    <w:tmpl w:val="4582E8CA"/>
    <w:lvl w:ilvl="0" w:tplc="3882286E">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C056C0"/>
    <w:multiLevelType w:val="hybridMultilevel"/>
    <w:tmpl w:val="887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54AB2"/>
    <w:multiLevelType w:val="hybridMultilevel"/>
    <w:tmpl w:val="5A20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F76F0"/>
    <w:multiLevelType w:val="hybridMultilevel"/>
    <w:tmpl w:val="69901694"/>
    <w:lvl w:ilvl="0" w:tplc="1BB67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A1088C"/>
    <w:multiLevelType w:val="hybridMultilevel"/>
    <w:tmpl w:val="99B409B8"/>
    <w:lvl w:ilvl="0" w:tplc="FB44220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D4DFF"/>
    <w:multiLevelType w:val="hybridMultilevel"/>
    <w:tmpl w:val="DF90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92239"/>
    <w:multiLevelType w:val="hybridMultilevel"/>
    <w:tmpl w:val="0E2E4FE0"/>
    <w:lvl w:ilvl="0" w:tplc="A146698E">
      <w:start w:val="1"/>
      <w:numFmt w:val="upperLetter"/>
      <w:lvlText w:val="%1."/>
      <w:lvlJc w:val="left"/>
      <w:pPr>
        <w:ind w:left="6940" w:hanging="62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044574"/>
    <w:multiLevelType w:val="hybridMultilevel"/>
    <w:tmpl w:val="8E049E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72A6542"/>
    <w:multiLevelType w:val="hybridMultilevel"/>
    <w:tmpl w:val="021060C2"/>
    <w:lvl w:ilvl="0" w:tplc="3ECEB7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9A633E7"/>
    <w:multiLevelType w:val="hybridMultilevel"/>
    <w:tmpl w:val="F81035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3" w15:restartNumberingAfterBreak="0">
    <w:nsid w:val="7ED8046D"/>
    <w:multiLevelType w:val="hybridMultilevel"/>
    <w:tmpl w:val="F1D0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10"/>
  </w:num>
  <w:num w:numId="12">
    <w:abstractNumId w:val="14"/>
  </w:num>
  <w:num w:numId="13">
    <w:abstractNumId w:val="5"/>
  </w:num>
  <w:num w:numId="14">
    <w:abstractNumId w:val="20"/>
  </w:num>
  <w:num w:numId="15">
    <w:abstractNumId w:val="1"/>
  </w:num>
  <w:num w:numId="16">
    <w:abstractNumId w:val="2"/>
  </w:num>
  <w:num w:numId="17">
    <w:abstractNumId w:val="15"/>
  </w:num>
  <w:num w:numId="18">
    <w:abstractNumId w:val="13"/>
  </w:num>
  <w:num w:numId="19">
    <w:abstractNumId w:val="29"/>
  </w:num>
  <w:num w:numId="20">
    <w:abstractNumId w:val="3"/>
  </w:num>
  <w:num w:numId="21">
    <w:abstractNumId w:val="31"/>
  </w:num>
  <w:num w:numId="22">
    <w:abstractNumId w:val="27"/>
  </w:num>
  <w:num w:numId="23">
    <w:abstractNumId w:val="8"/>
  </w:num>
  <w:num w:numId="24">
    <w:abstractNumId w:val="26"/>
  </w:num>
  <w:num w:numId="25">
    <w:abstractNumId w:val="12"/>
  </w:num>
  <w:num w:numId="26">
    <w:abstractNumId w:val="7"/>
  </w:num>
  <w:num w:numId="27">
    <w:abstractNumId w:val="33"/>
  </w:num>
  <w:num w:numId="28">
    <w:abstractNumId w:val="11"/>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29">
    <w:abstractNumId w:val="22"/>
  </w:num>
  <w:num w:numId="30">
    <w:abstractNumId w:val="0"/>
  </w:num>
  <w:num w:numId="31">
    <w:abstractNumId w:val="4"/>
  </w:num>
  <w:num w:numId="32">
    <w:abstractNumId w:val="17"/>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4022"/>
    <w:rsid w:val="000061AC"/>
    <w:rsid w:val="00014F75"/>
    <w:rsid w:val="000159F6"/>
    <w:rsid w:val="00021FBE"/>
    <w:rsid w:val="00025C02"/>
    <w:rsid w:val="00045CE4"/>
    <w:rsid w:val="00050B8C"/>
    <w:rsid w:val="00061420"/>
    <w:rsid w:val="00061F3F"/>
    <w:rsid w:val="00065851"/>
    <w:rsid w:val="00070E82"/>
    <w:rsid w:val="00073A81"/>
    <w:rsid w:val="00076CB8"/>
    <w:rsid w:val="00080FEE"/>
    <w:rsid w:val="00092952"/>
    <w:rsid w:val="000956D7"/>
    <w:rsid w:val="000A2D17"/>
    <w:rsid w:val="000A54E7"/>
    <w:rsid w:val="000A7061"/>
    <w:rsid w:val="000B0F0D"/>
    <w:rsid w:val="000B6C64"/>
    <w:rsid w:val="000B7809"/>
    <w:rsid w:val="000D1425"/>
    <w:rsid w:val="000D5E8D"/>
    <w:rsid w:val="000F0E5F"/>
    <w:rsid w:val="000F16F1"/>
    <w:rsid w:val="000F27D5"/>
    <w:rsid w:val="001003B0"/>
    <w:rsid w:val="0010094F"/>
    <w:rsid w:val="00100BA8"/>
    <w:rsid w:val="00102896"/>
    <w:rsid w:val="001056EB"/>
    <w:rsid w:val="0010691E"/>
    <w:rsid w:val="001072AE"/>
    <w:rsid w:val="00107318"/>
    <w:rsid w:val="00111B96"/>
    <w:rsid w:val="00111E6C"/>
    <w:rsid w:val="00114EDC"/>
    <w:rsid w:val="00121AC2"/>
    <w:rsid w:val="001231DB"/>
    <w:rsid w:val="001255AF"/>
    <w:rsid w:val="0013190F"/>
    <w:rsid w:val="00131D8A"/>
    <w:rsid w:val="001325D7"/>
    <w:rsid w:val="00136082"/>
    <w:rsid w:val="001364CA"/>
    <w:rsid w:val="0014306C"/>
    <w:rsid w:val="0014660C"/>
    <w:rsid w:val="00146D18"/>
    <w:rsid w:val="0015019B"/>
    <w:rsid w:val="00150B7C"/>
    <w:rsid w:val="00151303"/>
    <w:rsid w:val="00152AA3"/>
    <w:rsid w:val="00155C84"/>
    <w:rsid w:val="00162AE8"/>
    <w:rsid w:val="0016441F"/>
    <w:rsid w:val="001654A5"/>
    <w:rsid w:val="00167472"/>
    <w:rsid w:val="00167AB5"/>
    <w:rsid w:val="00170B7C"/>
    <w:rsid w:val="00181241"/>
    <w:rsid w:val="0018136F"/>
    <w:rsid w:val="001826E9"/>
    <w:rsid w:val="0019257C"/>
    <w:rsid w:val="00196572"/>
    <w:rsid w:val="001A0EFB"/>
    <w:rsid w:val="001A757A"/>
    <w:rsid w:val="001B0434"/>
    <w:rsid w:val="001B19A9"/>
    <w:rsid w:val="001B57D8"/>
    <w:rsid w:val="001C6000"/>
    <w:rsid w:val="001D2EC9"/>
    <w:rsid w:val="001D3343"/>
    <w:rsid w:val="001D708F"/>
    <w:rsid w:val="001D7D4D"/>
    <w:rsid w:val="001F30A7"/>
    <w:rsid w:val="001F67F7"/>
    <w:rsid w:val="00202DF6"/>
    <w:rsid w:val="00203018"/>
    <w:rsid w:val="00204204"/>
    <w:rsid w:val="0021021C"/>
    <w:rsid w:val="00210B80"/>
    <w:rsid w:val="00211D01"/>
    <w:rsid w:val="0022028F"/>
    <w:rsid w:val="00222630"/>
    <w:rsid w:val="002239B3"/>
    <w:rsid w:val="002250B1"/>
    <w:rsid w:val="00233863"/>
    <w:rsid w:val="00240B0A"/>
    <w:rsid w:val="002442D3"/>
    <w:rsid w:val="00261D94"/>
    <w:rsid w:val="00262274"/>
    <w:rsid w:val="002746D6"/>
    <w:rsid w:val="00277B51"/>
    <w:rsid w:val="002810AD"/>
    <w:rsid w:val="00281AEB"/>
    <w:rsid w:val="00282019"/>
    <w:rsid w:val="00283C86"/>
    <w:rsid w:val="0028766A"/>
    <w:rsid w:val="0029387F"/>
    <w:rsid w:val="00296A76"/>
    <w:rsid w:val="002A2119"/>
    <w:rsid w:val="002B5301"/>
    <w:rsid w:val="002B7CCA"/>
    <w:rsid w:val="002C0724"/>
    <w:rsid w:val="002C2A40"/>
    <w:rsid w:val="002C5762"/>
    <w:rsid w:val="002D418B"/>
    <w:rsid w:val="002E13B7"/>
    <w:rsid w:val="002E34D3"/>
    <w:rsid w:val="002F1EBE"/>
    <w:rsid w:val="00303B89"/>
    <w:rsid w:val="003041D8"/>
    <w:rsid w:val="0031047F"/>
    <w:rsid w:val="00312989"/>
    <w:rsid w:val="00313183"/>
    <w:rsid w:val="00315561"/>
    <w:rsid w:val="00316E1A"/>
    <w:rsid w:val="00327295"/>
    <w:rsid w:val="00327A77"/>
    <w:rsid w:val="00330952"/>
    <w:rsid w:val="00332002"/>
    <w:rsid w:val="003334AB"/>
    <w:rsid w:val="0033361C"/>
    <w:rsid w:val="00340D8F"/>
    <w:rsid w:val="003417E5"/>
    <w:rsid w:val="00342F0C"/>
    <w:rsid w:val="003440B3"/>
    <w:rsid w:val="00345D83"/>
    <w:rsid w:val="00346BC7"/>
    <w:rsid w:val="00350132"/>
    <w:rsid w:val="00355F04"/>
    <w:rsid w:val="00360302"/>
    <w:rsid w:val="0036142D"/>
    <w:rsid w:val="00364A28"/>
    <w:rsid w:val="003709B0"/>
    <w:rsid w:val="003716DB"/>
    <w:rsid w:val="00373C49"/>
    <w:rsid w:val="00374666"/>
    <w:rsid w:val="00376510"/>
    <w:rsid w:val="0039027F"/>
    <w:rsid w:val="00391361"/>
    <w:rsid w:val="003968C9"/>
    <w:rsid w:val="00397848"/>
    <w:rsid w:val="00397D44"/>
    <w:rsid w:val="003A165C"/>
    <w:rsid w:val="003A738B"/>
    <w:rsid w:val="003B03C9"/>
    <w:rsid w:val="003C3DB4"/>
    <w:rsid w:val="003C7104"/>
    <w:rsid w:val="003C7900"/>
    <w:rsid w:val="003D17B2"/>
    <w:rsid w:val="003D1F10"/>
    <w:rsid w:val="003E143B"/>
    <w:rsid w:val="003E494F"/>
    <w:rsid w:val="003F3A97"/>
    <w:rsid w:val="003F4A74"/>
    <w:rsid w:val="003F5178"/>
    <w:rsid w:val="00410B4F"/>
    <w:rsid w:val="00414F2D"/>
    <w:rsid w:val="004259B8"/>
    <w:rsid w:val="004422EE"/>
    <w:rsid w:val="00444F6F"/>
    <w:rsid w:val="004552A2"/>
    <w:rsid w:val="004603D9"/>
    <w:rsid w:val="004651DA"/>
    <w:rsid w:val="00471919"/>
    <w:rsid w:val="00480329"/>
    <w:rsid w:val="00484870"/>
    <w:rsid w:val="00487FDF"/>
    <w:rsid w:val="00490467"/>
    <w:rsid w:val="00492298"/>
    <w:rsid w:val="00492974"/>
    <w:rsid w:val="004956CF"/>
    <w:rsid w:val="00495AE7"/>
    <w:rsid w:val="00496917"/>
    <w:rsid w:val="00496D52"/>
    <w:rsid w:val="004A53AB"/>
    <w:rsid w:val="004B6EC6"/>
    <w:rsid w:val="004C1219"/>
    <w:rsid w:val="004C242A"/>
    <w:rsid w:val="004D4603"/>
    <w:rsid w:val="004D5EDA"/>
    <w:rsid w:val="004E0C05"/>
    <w:rsid w:val="004F0274"/>
    <w:rsid w:val="004F40CF"/>
    <w:rsid w:val="004F700F"/>
    <w:rsid w:val="0050275B"/>
    <w:rsid w:val="00504B1B"/>
    <w:rsid w:val="00507B7F"/>
    <w:rsid w:val="0052247D"/>
    <w:rsid w:val="0052547A"/>
    <w:rsid w:val="00526514"/>
    <w:rsid w:val="005272DA"/>
    <w:rsid w:val="005315B3"/>
    <w:rsid w:val="00537201"/>
    <w:rsid w:val="00542743"/>
    <w:rsid w:val="00542D37"/>
    <w:rsid w:val="005530CC"/>
    <w:rsid w:val="0055587F"/>
    <w:rsid w:val="00562114"/>
    <w:rsid w:val="00567587"/>
    <w:rsid w:val="005678B6"/>
    <w:rsid w:val="00573BE9"/>
    <w:rsid w:val="00577578"/>
    <w:rsid w:val="00577E19"/>
    <w:rsid w:val="005863BA"/>
    <w:rsid w:val="00587E73"/>
    <w:rsid w:val="00595E9F"/>
    <w:rsid w:val="0059741F"/>
    <w:rsid w:val="005A1E6F"/>
    <w:rsid w:val="005A678E"/>
    <w:rsid w:val="005B4A33"/>
    <w:rsid w:val="005B63DB"/>
    <w:rsid w:val="005C1862"/>
    <w:rsid w:val="005C56D6"/>
    <w:rsid w:val="005D402C"/>
    <w:rsid w:val="005E1586"/>
    <w:rsid w:val="005F2C18"/>
    <w:rsid w:val="006063E1"/>
    <w:rsid w:val="00606551"/>
    <w:rsid w:val="00617396"/>
    <w:rsid w:val="0061745A"/>
    <w:rsid w:val="006232DB"/>
    <w:rsid w:val="006248DE"/>
    <w:rsid w:val="00627C4D"/>
    <w:rsid w:val="006313B8"/>
    <w:rsid w:val="006374F3"/>
    <w:rsid w:val="00642B30"/>
    <w:rsid w:val="006447B7"/>
    <w:rsid w:val="00647720"/>
    <w:rsid w:val="0065330C"/>
    <w:rsid w:val="006609DB"/>
    <w:rsid w:val="00680310"/>
    <w:rsid w:val="00690CDF"/>
    <w:rsid w:val="006914E8"/>
    <w:rsid w:val="006C33D8"/>
    <w:rsid w:val="006C35C1"/>
    <w:rsid w:val="006C3D98"/>
    <w:rsid w:val="006D367C"/>
    <w:rsid w:val="006D4816"/>
    <w:rsid w:val="006D7366"/>
    <w:rsid w:val="006E5330"/>
    <w:rsid w:val="006E5475"/>
    <w:rsid w:val="00706683"/>
    <w:rsid w:val="00706F19"/>
    <w:rsid w:val="00710AD6"/>
    <w:rsid w:val="00717A22"/>
    <w:rsid w:val="0072250B"/>
    <w:rsid w:val="00723196"/>
    <w:rsid w:val="00723AC7"/>
    <w:rsid w:val="007240CA"/>
    <w:rsid w:val="007246EF"/>
    <w:rsid w:val="00726DED"/>
    <w:rsid w:val="0074328C"/>
    <w:rsid w:val="0074335F"/>
    <w:rsid w:val="007452C0"/>
    <w:rsid w:val="00751B49"/>
    <w:rsid w:val="007545DC"/>
    <w:rsid w:val="0076475D"/>
    <w:rsid w:val="00765432"/>
    <w:rsid w:val="0078358A"/>
    <w:rsid w:val="007A2AE7"/>
    <w:rsid w:val="007A5F7E"/>
    <w:rsid w:val="007B4E44"/>
    <w:rsid w:val="007C24E8"/>
    <w:rsid w:val="007C2BAC"/>
    <w:rsid w:val="007C3B44"/>
    <w:rsid w:val="007C69CC"/>
    <w:rsid w:val="007E151F"/>
    <w:rsid w:val="007E41F3"/>
    <w:rsid w:val="00801AAB"/>
    <w:rsid w:val="0080712D"/>
    <w:rsid w:val="008075F0"/>
    <w:rsid w:val="00832ABD"/>
    <w:rsid w:val="00837D37"/>
    <w:rsid w:val="008452FA"/>
    <w:rsid w:val="00853CEE"/>
    <w:rsid w:val="00854C70"/>
    <w:rsid w:val="00855CF1"/>
    <w:rsid w:val="00856727"/>
    <w:rsid w:val="0085709D"/>
    <w:rsid w:val="00860925"/>
    <w:rsid w:val="00865035"/>
    <w:rsid w:val="0087237C"/>
    <w:rsid w:val="008738F4"/>
    <w:rsid w:val="00874C0B"/>
    <w:rsid w:val="00875082"/>
    <w:rsid w:val="00881330"/>
    <w:rsid w:val="00894964"/>
    <w:rsid w:val="008B67AA"/>
    <w:rsid w:val="008C1093"/>
    <w:rsid w:val="008D70C1"/>
    <w:rsid w:val="008E051C"/>
    <w:rsid w:val="008E1408"/>
    <w:rsid w:val="008E314D"/>
    <w:rsid w:val="008F5639"/>
    <w:rsid w:val="008F5CCC"/>
    <w:rsid w:val="0092040E"/>
    <w:rsid w:val="00921870"/>
    <w:rsid w:val="009237F4"/>
    <w:rsid w:val="009255FA"/>
    <w:rsid w:val="009278E6"/>
    <w:rsid w:val="00931C94"/>
    <w:rsid w:val="0093466F"/>
    <w:rsid w:val="00940D2A"/>
    <w:rsid w:val="009447E5"/>
    <w:rsid w:val="00944F06"/>
    <w:rsid w:val="009460EC"/>
    <w:rsid w:val="00950059"/>
    <w:rsid w:val="0095060E"/>
    <w:rsid w:val="00950921"/>
    <w:rsid w:val="00953338"/>
    <w:rsid w:val="00954D5A"/>
    <w:rsid w:val="009551BB"/>
    <w:rsid w:val="009610D2"/>
    <w:rsid w:val="00961FA9"/>
    <w:rsid w:val="00964E71"/>
    <w:rsid w:val="00971574"/>
    <w:rsid w:val="009770B2"/>
    <w:rsid w:val="0098245A"/>
    <w:rsid w:val="00982A2F"/>
    <w:rsid w:val="00982C59"/>
    <w:rsid w:val="00982F11"/>
    <w:rsid w:val="00985BDD"/>
    <w:rsid w:val="00997A76"/>
    <w:rsid w:val="009A4A36"/>
    <w:rsid w:val="009A5E00"/>
    <w:rsid w:val="009A6CDF"/>
    <w:rsid w:val="009B3D10"/>
    <w:rsid w:val="009B6000"/>
    <w:rsid w:val="009B786E"/>
    <w:rsid w:val="009D16BF"/>
    <w:rsid w:val="009D1A7B"/>
    <w:rsid w:val="009D3FA9"/>
    <w:rsid w:val="009E031E"/>
    <w:rsid w:val="009E3AA7"/>
    <w:rsid w:val="00A007F9"/>
    <w:rsid w:val="00A00FBE"/>
    <w:rsid w:val="00A020BB"/>
    <w:rsid w:val="00A0481E"/>
    <w:rsid w:val="00A04ED5"/>
    <w:rsid w:val="00A079EC"/>
    <w:rsid w:val="00A12DB9"/>
    <w:rsid w:val="00A143A0"/>
    <w:rsid w:val="00A409BD"/>
    <w:rsid w:val="00A4527D"/>
    <w:rsid w:val="00A47569"/>
    <w:rsid w:val="00A5794B"/>
    <w:rsid w:val="00A73F77"/>
    <w:rsid w:val="00A76B16"/>
    <w:rsid w:val="00A80423"/>
    <w:rsid w:val="00A81C87"/>
    <w:rsid w:val="00A83D5E"/>
    <w:rsid w:val="00A85A6C"/>
    <w:rsid w:val="00A876F5"/>
    <w:rsid w:val="00A91159"/>
    <w:rsid w:val="00A9116F"/>
    <w:rsid w:val="00A954BD"/>
    <w:rsid w:val="00A96EF8"/>
    <w:rsid w:val="00AA2FA9"/>
    <w:rsid w:val="00AA7E66"/>
    <w:rsid w:val="00AB2FBB"/>
    <w:rsid w:val="00AB72C5"/>
    <w:rsid w:val="00AC0E6C"/>
    <w:rsid w:val="00AC38A9"/>
    <w:rsid w:val="00AC4CEE"/>
    <w:rsid w:val="00AC66F2"/>
    <w:rsid w:val="00AC6E55"/>
    <w:rsid w:val="00AD4C81"/>
    <w:rsid w:val="00AD545C"/>
    <w:rsid w:val="00AD555D"/>
    <w:rsid w:val="00AF06C9"/>
    <w:rsid w:val="00AF1BEE"/>
    <w:rsid w:val="00AF3031"/>
    <w:rsid w:val="00AF6796"/>
    <w:rsid w:val="00B00D7C"/>
    <w:rsid w:val="00B03136"/>
    <w:rsid w:val="00B067C9"/>
    <w:rsid w:val="00B1602C"/>
    <w:rsid w:val="00B161E2"/>
    <w:rsid w:val="00B34B67"/>
    <w:rsid w:val="00B45127"/>
    <w:rsid w:val="00B474A6"/>
    <w:rsid w:val="00B47A56"/>
    <w:rsid w:val="00B51DB8"/>
    <w:rsid w:val="00B5211D"/>
    <w:rsid w:val="00B523E3"/>
    <w:rsid w:val="00B74C6E"/>
    <w:rsid w:val="00B76427"/>
    <w:rsid w:val="00B77FD9"/>
    <w:rsid w:val="00B865AC"/>
    <w:rsid w:val="00B93273"/>
    <w:rsid w:val="00B9364C"/>
    <w:rsid w:val="00B957B8"/>
    <w:rsid w:val="00B95EBF"/>
    <w:rsid w:val="00B96398"/>
    <w:rsid w:val="00BA0A89"/>
    <w:rsid w:val="00BA2C9C"/>
    <w:rsid w:val="00BA48F8"/>
    <w:rsid w:val="00BA516D"/>
    <w:rsid w:val="00BA6100"/>
    <w:rsid w:val="00BA650A"/>
    <w:rsid w:val="00BD128C"/>
    <w:rsid w:val="00BD3415"/>
    <w:rsid w:val="00BD34F4"/>
    <w:rsid w:val="00BD543E"/>
    <w:rsid w:val="00BE0BDB"/>
    <w:rsid w:val="00BE6B6E"/>
    <w:rsid w:val="00C01B69"/>
    <w:rsid w:val="00C06234"/>
    <w:rsid w:val="00C07B76"/>
    <w:rsid w:val="00C15242"/>
    <w:rsid w:val="00C25F35"/>
    <w:rsid w:val="00C260E7"/>
    <w:rsid w:val="00C4526C"/>
    <w:rsid w:val="00C45A64"/>
    <w:rsid w:val="00C46841"/>
    <w:rsid w:val="00C5053D"/>
    <w:rsid w:val="00C50557"/>
    <w:rsid w:val="00C546A3"/>
    <w:rsid w:val="00C63F2B"/>
    <w:rsid w:val="00C66816"/>
    <w:rsid w:val="00C7086E"/>
    <w:rsid w:val="00C71E9E"/>
    <w:rsid w:val="00C85CD0"/>
    <w:rsid w:val="00C90D36"/>
    <w:rsid w:val="00C933C8"/>
    <w:rsid w:val="00C9570D"/>
    <w:rsid w:val="00C96E5A"/>
    <w:rsid w:val="00C97422"/>
    <w:rsid w:val="00CA1628"/>
    <w:rsid w:val="00CA36B7"/>
    <w:rsid w:val="00CA5E21"/>
    <w:rsid w:val="00CB1DBA"/>
    <w:rsid w:val="00CB615E"/>
    <w:rsid w:val="00CB6F48"/>
    <w:rsid w:val="00CC398E"/>
    <w:rsid w:val="00CC5131"/>
    <w:rsid w:val="00CC72A7"/>
    <w:rsid w:val="00CD1158"/>
    <w:rsid w:val="00CD15F9"/>
    <w:rsid w:val="00CD3480"/>
    <w:rsid w:val="00CE4783"/>
    <w:rsid w:val="00CE52E8"/>
    <w:rsid w:val="00CF0F11"/>
    <w:rsid w:val="00CF202E"/>
    <w:rsid w:val="00CF2CB2"/>
    <w:rsid w:val="00D02E7E"/>
    <w:rsid w:val="00D05A95"/>
    <w:rsid w:val="00D06F1A"/>
    <w:rsid w:val="00D10F0C"/>
    <w:rsid w:val="00D14799"/>
    <w:rsid w:val="00D14E17"/>
    <w:rsid w:val="00D15353"/>
    <w:rsid w:val="00D26E42"/>
    <w:rsid w:val="00D301F3"/>
    <w:rsid w:val="00D306EE"/>
    <w:rsid w:val="00D308E2"/>
    <w:rsid w:val="00D31CF0"/>
    <w:rsid w:val="00D35CD6"/>
    <w:rsid w:val="00D368A2"/>
    <w:rsid w:val="00D37A7D"/>
    <w:rsid w:val="00D40C10"/>
    <w:rsid w:val="00D4215F"/>
    <w:rsid w:val="00D429E4"/>
    <w:rsid w:val="00D42B79"/>
    <w:rsid w:val="00D549BC"/>
    <w:rsid w:val="00D61107"/>
    <w:rsid w:val="00D62E1F"/>
    <w:rsid w:val="00D63054"/>
    <w:rsid w:val="00D63D53"/>
    <w:rsid w:val="00D646CA"/>
    <w:rsid w:val="00D66D36"/>
    <w:rsid w:val="00D8293F"/>
    <w:rsid w:val="00DA2049"/>
    <w:rsid w:val="00DA21EE"/>
    <w:rsid w:val="00DB0332"/>
    <w:rsid w:val="00DB7A1B"/>
    <w:rsid w:val="00DC171F"/>
    <w:rsid w:val="00DC304A"/>
    <w:rsid w:val="00DC33A3"/>
    <w:rsid w:val="00DD1010"/>
    <w:rsid w:val="00DD5FC7"/>
    <w:rsid w:val="00DD62ED"/>
    <w:rsid w:val="00DE0F4B"/>
    <w:rsid w:val="00DE17C0"/>
    <w:rsid w:val="00DF0F80"/>
    <w:rsid w:val="00DF4EBB"/>
    <w:rsid w:val="00E018D3"/>
    <w:rsid w:val="00E037D8"/>
    <w:rsid w:val="00E14CC7"/>
    <w:rsid w:val="00E15BB3"/>
    <w:rsid w:val="00E16010"/>
    <w:rsid w:val="00E20749"/>
    <w:rsid w:val="00E2283E"/>
    <w:rsid w:val="00E31E65"/>
    <w:rsid w:val="00E44C08"/>
    <w:rsid w:val="00E50E32"/>
    <w:rsid w:val="00E510E1"/>
    <w:rsid w:val="00E51112"/>
    <w:rsid w:val="00E53878"/>
    <w:rsid w:val="00E54067"/>
    <w:rsid w:val="00E60DA6"/>
    <w:rsid w:val="00E616B6"/>
    <w:rsid w:val="00E735FC"/>
    <w:rsid w:val="00E815F1"/>
    <w:rsid w:val="00E8160E"/>
    <w:rsid w:val="00E816B4"/>
    <w:rsid w:val="00E84C3E"/>
    <w:rsid w:val="00E91FDB"/>
    <w:rsid w:val="00E95533"/>
    <w:rsid w:val="00E96CA1"/>
    <w:rsid w:val="00EA16D0"/>
    <w:rsid w:val="00EB32AB"/>
    <w:rsid w:val="00EB44A3"/>
    <w:rsid w:val="00EC1442"/>
    <w:rsid w:val="00ED2594"/>
    <w:rsid w:val="00ED63AE"/>
    <w:rsid w:val="00EE2437"/>
    <w:rsid w:val="00EE3638"/>
    <w:rsid w:val="00EF3EE3"/>
    <w:rsid w:val="00EF5458"/>
    <w:rsid w:val="00EF5498"/>
    <w:rsid w:val="00F1535F"/>
    <w:rsid w:val="00F2296B"/>
    <w:rsid w:val="00F32495"/>
    <w:rsid w:val="00F43AE8"/>
    <w:rsid w:val="00F52CC4"/>
    <w:rsid w:val="00F557FA"/>
    <w:rsid w:val="00F56DC2"/>
    <w:rsid w:val="00F624C9"/>
    <w:rsid w:val="00F8061A"/>
    <w:rsid w:val="00F84432"/>
    <w:rsid w:val="00F86455"/>
    <w:rsid w:val="00F87B7D"/>
    <w:rsid w:val="00F929A4"/>
    <w:rsid w:val="00F92E4F"/>
    <w:rsid w:val="00FA01C1"/>
    <w:rsid w:val="00FA2D50"/>
    <w:rsid w:val="00FA427C"/>
    <w:rsid w:val="00FB01B4"/>
    <w:rsid w:val="00FB2A6B"/>
    <w:rsid w:val="00FC3C5C"/>
    <w:rsid w:val="00FC68DE"/>
    <w:rsid w:val="00FD164F"/>
    <w:rsid w:val="00FD576E"/>
    <w:rsid w:val="00FD7817"/>
    <w:rsid w:val="00FE0ED8"/>
    <w:rsid w:val="00FE20BC"/>
    <w:rsid w:val="00FE4A73"/>
    <w:rsid w:val="00FE4E29"/>
    <w:rsid w:val="00FF11A0"/>
    <w:rsid w:val="00FF1363"/>
    <w:rsid w:val="00FF6153"/>
    <w:rsid w:val="00FF697E"/>
    <w:rsid w:val="00FF775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193581A-7A2C-49CB-B4F7-6865DCC0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aliases w:val="Finding"/>
    <w:basedOn w:val="Normal"/>
    <w:next w:val="Normal"/>
    <w:link w:val="Heading1Char"/>
    <w:uiPriority w:val="9"/>
    <w:qFormat/>
    <w:rsid w:val="00BA516D"/>
    <w:pPr>
      <w:keepNext/>
      <w:keepLines/>
      <w:numPr>
        <w:numId w:val="28"/>
      </w:numPr>
      <w:spacing w:before="240" w:after="0"/>
      <w:ind w:left="1080"/>
      <w:outlineLvl w:val="0"/>
    </w:pPr>
    <w:rPr>
      <w:rFonts w:eastAsiaTheme="majorEastAsia" w:cstheme="majorBidi"/>
      <w:b/>
      <w:bCs/>
      <w:szCs w:val="28"/>
    </w:rPr>
  </w:style>
  <w:style w:type="paragraph" w:styleId="Heading2">
    <w:name w:val="heading 2"/>
    <w:aliases w:val="Subclaim"/>
    <w:basedOn w:val="Normal"/>
    <w:next w:val="Normal"/>
    <w:link w:val="Heading2Char"/>
    <w:uiPriority w:val="9"/>
    <w:unhideWhenUsed/>
    <w:qFormat/>
    <w:rsid w:val="00BA516D"/>
    <w:pPr>
      <w:keepNext/>
      <w:keepLines/>
      <w:numPr>
        <w:ilvl w:val="1"/>
        <w:numId w:val="28"/>
      </w:numPr>
      <w:spacing w:before="200" w:after="0"/>
      <w:ind w:left="1800"/>
      <w:outlineLvl w:val="1"/>
    </w:pPr>
    <w:rPr>
      <w:rFonts w:eastAsiaTheme="majorEastAsia" w:cstheme="majorBidi"/>
      <w:szCs w:val="26"/>
    </w:rPr>
  </w:style>
  <w:style w:type="paragraph" w:styleId="Heading3">
    <w:name w:val="heading 3"/>
    <w:aliases w:val="Evidence"/>
    <w:basedOn w:val="Heading2"/>
    <w:link w:val="Heading3Char"/>
    <w:uiPriority w:val="9"/>
    <w:unhideWhenUsed/>
    <w:qFormat/>
    <w:rsid w:val="00BA516D"/>
    <w:pPr>
      <w:numPr>
        <w:ilvl w:val="2"/>
      </w:numPr>
      <w:ind w:left="2520" w:hanging="180"/>
      <w:outlineLvl w:val="2"/>
    </w:pPr>
    <w:rPr>
      <w:bCs/>
    </w:rPr>
  </w:style>
  <w:style w:type="paragraph" w:styleId="Heading4">
    <w:name w:val="heading 4"/>
    <w:aliases w:val="Subevidence"/>
    <w:basedOn w:val="Heading3"/>
    <w:link w:val="Heading4Char"/>
    <w:uiPriority w:val="9"/>
    <w:unhideWhenUsed/>
    <w:qFormat/>
    <w:rsid w:val="00BA516D"/>
    <w:pPr>
      <w:numPr>
        <w:ilvl w:val="0"/>
        <w:numId w:val="29"/>
      </w:numPr>
      <w:outlineLvl w:val="3"/>
    </w:pPr>
    <w:rPr>
      <w:bCs w:val="0"/>
      <w:iCs/>
    </w:rPr>
  </w:style>
  <w:style w:type="paragraph" w:styleId="Heading8">
    <w:name w:val="heading 8"/>
    <w:basedOn w:val="Normal"/>
    <w:next w:val="Normal"/>
    <w:link w:val="Heading8Char"/>
    <w:uiPriority w:val="9"/>
    <w:semiHidden/>
    <w:unhideWhenUsed/>
    <w:qFormat/>
    <w:rsid w:val="00BA516D"/>
    <w:pPr>
      <w:keepNext/>
      <w:keepLines/>
      <w:numPr>
        <w:ilvl w:val="7"/>
        <w:numId w:val="28"/>
      </w:numPr>
      <w:spacing w:before="200" w:after="0"/>
      <w:ind w:left="612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A516D"/>
    <w:pPr>
      <w:keepNext/>
      <w:keepLines/>
      <w:numPr>
        <w:ilvl w:val="8"/>
        <w:numId w:val="28"/>
      </w:numPr>
      <w:spacing w:before="200" w:after="0"/>
      <w:ind w:left="6840" w:hanging="18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nhideWhenUsed/>
    <w:rsid w:val="001B04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0434"/>
  </w:style>
  <w:style w:type="character" w:styleId="FootnoteReference">
    <w:name w:val="footnote reference"/>
    <w:basedOn w:val="DefaultParagraphFont"/>
    <w:unhideWhenUsed/>
    <w:rsid w:val="001B0434"/>
    <w:rPr>
      <w:vertAlign w:val="superscript"/>
    </w:rPr>
  </w:style>
  <w:style w:type="character" w:styleId="Emphasis">
    <w:name w:val="Emphasis"/>
    <w:basedOn w:val="DefaultParagraphFont"/>
    <w:rsid w:val="00CC72A7"/>
    <w:rPr>
      <w:i/>
      <w:iCs/>
    </w:rPr>
  </w:style>
  <w:style w:type="character" w:styleId="CommentReference">
    <w:name w:val="annotation reference"/>
    <w:basedOn w:val="DefaultParagraphFont"/>
    <w:uiPriority w:val="99"/>
    <w:rsid w:val="00CC72A7"/>
    <w:rPr>
      <w:sz w:val="16"/>
      <w:szCs w:val="16"/>
    </w:rPr>
  </w:style>
  <w:style w:type="paragraph" w:styleId="CommentText">
    <w:name w:val="annotation text"/>
    <w:basedOn w:val="Normal"/>
    <w:link w:val="CommentTextChar"/>
    <w:uiPriority w:val="99"/>
    <w:rsid w:val="00CC72A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72A7"/>
  </w:style>
  <w:style w:type="paragraph" w:styleId="CommentSubject">
    <w:name w:val="annotation subject"/>
    <w:basedOn w:val="CommentText"/>
    <w:next w:val="CommentText"/>
    <w:link w:val="CommentSubjectChar"/>
    <w:rsid w:val="00CC72A7"/>
    <w:rPr>
      <w:b/>
      <w:bCs/>
    </w:rPr>
  </w:style>
  <w:style w:type="character" w:customStyle="1" w:styleId="CommentSubjectChar">
    <w:name w:val="Comment Subject Char"/>
    <w:basedOn w:val="CommentTextChar"/>
    <w:link w:val="CommentSubject"/>
    <w:rsid w:val="00CC72A7"/>
    <w:rPr>
      <w:b/>
      <w:bCs/>
    </w:rPr>
  </w:style>
  <w:style w:type="character" w:customStyle="1" w:styleId="ListParagraphChar">
    <w:name w:val="List Paragraph Char"/>
    <w:link w:val="ListParagraph"/>
    <w:locked/>
    <w:rsid w:val="00CC72A7"/>
    <w:rPr>
      <w:rFonts w:asciiTheme="minorHAnsi" w:eastAsiaTheme="minorHAnsi" w:hAnsiTheme="minorHAnsi" w:cstheme="minorBidi"/>
      <w:sz w:val="22"/>
      <w:szCs w:val="22"/>
    </w:rPr>
  </w:style>
  <w:style w:type="character" w:customStyle="1" w:styleId="cesresulturi">
    <w:name w:val="cesresulturi"/>
    <w:basedOn w:val="DefaultParagraphFont"/>
    <w:rsid w:val="00CC72A7"/>
  </w:style>
  <w:style w:type="character" w:styleId="FollowedHyperlink">
    <w:name w:val="FollowedHyperlink"/>
    <w:basedOn w:val="DefaultParagraphFont"/>
    <w:rsid w:val="002E13B7"/>
    <w:rPr>
      <w:color w:val="800080" w:themeColor="followedHyperlink"/>
      <w:u w:val="single"/>
    </w:rPr>
  </w:style>
  <w:style w:type="character" w:customStyle="1" w:styleId="Heading1Char">
    <w:name w:val="Heading 1 Char"/>
    <w:aliases w:val="Finding Char"/>
    <w:basedOn w:val="DefaultParagraphFont"/>
    <w:link w:val="Heading1"/>
    <w:uiPriority w:val="9"/>
    <w:rsid w:val="00BA516D"/>
    <w:rPr>
      <w:rFonts w:asciiTheme="minorHAnsi" w:eastAsiaTheme="majorEastAsia" w:hAnsiTheme="minorHAnsi" w:cstheme="majorBidi"/>
      <w:b/>
      <w:bCs/>
      <w:sz w:val="22"/>
      <w:szCs w:val="28"/>
    </w:rPr>
  </w:style>
  <w:style w:type="character" w:customStyle="1" w:styleId="Heading2Char">
    <w:name w:val="Heading 2 Char"/>
    <w:aliases w:val="Subclaim Char"/>
    <w:basedOn w:val="DefaultParagraphFont"/>
    <w:link w:val="Heading2"/>
    <w:uiPriority w:val="9"/>
    <w:rsid w:val="00BA516D"/>
    <w:rPr>
      <w:rFonts w:asciiTheme="minorHAnsi" w:eastAsiaTheme="majorEastAsia" w:hAnsiTheme="minorHAnsi" w:cstheme="majorBidi"/>
      <w:sz w:val="22"/>
      <w:szCs w:val="26"/>
    </w:rPr>
  </w:style>
  <w:style w:type="character" w:customStyle="1" w:styleId="Heading3Char">
    <w:name w:val="Heading 3 Char"/>
    <w:aliases w:val="Evidence Char"/>
    <w:basedOn w:val="DefaultParagraphFont"/>
    <w:link w:val="Heading3"/>
    <w:uiPriority w:val="9"/>
    <w:rsid w:val="00BA516D"/>
    <w:rPr>
      <w:rFonts w:asciiTheme="minorHAnsi" w:eastAsiaTheme="majorEastAsia" w:hAnsiTheme="minorHAnsi" w:cstheme="majorBidi"/>
      <w:bCs/>
      <w:sz w:val="22"/>
      <w:szCs w:val="26"/>
    </w:rPr>
  </w:style>
  <w:style w:type="character" w:customStyle="1" w:styleId="Heading4Char">
    <w:name w:val="Heading 4 Char"/>
    <w:aliases w:val="Subevidence Char"/>
    <w:basedOn w:val="DefaultParagraphFont"/>
    <w:link w:val="Heading4"/>
    <w:uiPriority w:val="9"/>
    <w:rsid w:val="00BA516D"/>
    <w:rPr>
      <w:rFonts w:asciiTheme="minorHAnsi" w:eastAsiaTheme="majorEastAsia" w:hAnsiTheme="minorHAnsi" w:cstheme="majorBidi"/>
      <w:iCs/>
      <w:sz w:val="22"/>
      <w:szCs w:val="26"/>
    </w:rPr>
  </w:style>
  <w:style w:type="character" w:customStyle="1" w:styleId="Heading8Char">
    <w:name w:val="Heading 8 Char"/>
    <w:basedOn w:val="DefaultParagraphFont"/>
    <w:link w:val="Heading8"/>
    <w:uiPriority w:val="9"/>
    <w:semiHidden/>
    <w:rsid w:val="00BA516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BA516D"/>
    <w:rPr>
      <w:rFonts w:asciiTheme="majorHAnsi" w:eastAsiaTheme="majorEastAsia" w:hAnsiTheme="majorHAnsi" w:cstheme="majorBidi"/>
      <w:i/>
      <w:iCs/>
      <w:color w:val="404040" w:themeColor="text1" w:themeTint="BF"/>
      <w:sz w:val="22"/>
    </w:rPr>
  </w:style>
  <w:style w:type="paragraph" w:styleId="NoSpacing">
    <w:name w:val="No Spacing"/>
    <w:uiPriority w:val="1"/>
    <w:qFormat/>
    <w:rsid w:val="00BA516D"/>
    <w:rPr>
      <w:rFonts w:asciiTheme="minorHAnsi" w:eastAsiaTheme="minorHAnsi" w:hAnsiTheme="minorHAnsi" w:cstheme="minorBidi"/>
      <w:sz w:val="22"/>
      <w:szCs w:val="22"/>
    </w:rPr>
  </w:style>
  <w:style w:type="paragraph" w:customStyle="1" w:styleId="ESEBullet-Lev1">
    <w:name w:val="ESE Bullet - Lev1"/>
    <w:basedOn w:val="Normal"/>
    <w:qFormat/>
    <w:rsid w:val="00BA516D"/>
    <w:pPr>
      <w:numPr>
        <w:numId w:val="30"/>
      </w:numPr>
      <w:spacing w:before="60" w:after="120"/>
    </w:pPr>
  </w:style>
  <w:style w:type="paragraph" w:customStyle="1" w:styleId="Impact">
    <w:name w:val="Impact"/>
    <w:next w:val="Normal"/>
    <w:link w:val="ImpactChar"/>
    <w:qFormat/>
    <w:rsid w:val="00BA516D"/>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BA516D"/>
    <w:rPr>
      <w:rFonts w:asciiTheme="minorHAnsi" w:eastAsiaTheme="majorEastAsia" w:hAnsiTheme="minorHAnsi" w:cstheme="minorHAnsi"/>
      <w:iCs/>
      <w:sz w:val="22"/>
      <w:szCs w:val="26"/>
    </w:rPr>
  </w:style>
  <w:style w:type="paragraph" w:customStyle="1" w:styleId="Bullet">
    <w:name w:val="Bullet"/>
    <w:basedOn w:val="ListParagraph"/>
    <w:link w:val="BulletChar"/>
    <w:qFormat/>
    <w:rsid w:val="00BA516D"/>
    <w:pPr>
      <w:ind w:hanging="360"/>
      <w:contextualSpacing w:val="0"/>
    </w:pPr>
    <w:rPr>
      <w:rFonts w:eastAsia="Cambria" w:cs="Times New Roman"/>
      <w:szCs w:val="24"/>
    </w:rPr>
  </w:style>
  <w:style w:type="character" w:customStyle="1" w:styleId="BulletChar">
    <w:name w:val="Bullet Char"/>
    <w:basedOn w:val="ListParagraphChar"/>
    <w:link w:val="Bullet"/>
    <w:rsid w:val="00BA516D"/>
    <w:rPr>
      <w:rFonts w:asciiTheme="minorHAnsi" w:eastAsia="Cambria" w:hAnsiTheme="minorHAnsi" w:cstheme="minorBidi"/>
      <w:sz w:val="22"/>
      <w:szCs w:val="24"/>
    </w:rPr>
  </w:style>
  <w:style w:type="paragraph" w:styleId="Caption">
    <w:name w:val="caption"/>
    <w:basedOn w:val="Normal"/>
    <w:next w:val="Normal"/>
    <w:unhideWhenUsed/>
    <w:qFormat/>
    <w:rsid w:val="00D1479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05861">
      <w:bodyDiv w:val="1"/>
      <w:marLeft w:val="0"/>
      <w:marRight w:val="0"/>
      <w:marTop w:val="0"/>
      <w:marBottom w:val="0"/>
      <w:divBdr>
        <w:top w:val="none" w:sz="0" w:space="0" w:color="auto"/>
        <w:left w:val="none" w:sz="0" w:space="0" w:color="auto"/>
        <w:bottom w:val="none" w:sz="0" w:space="0" w:color="auto"/>
        <w:right w:val="none" w:sz="0" w:space="0" w:color="auto"/>
      </w:divBdr>
    </w:div>
    <w:div w:id="20131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review/district/StandardsIndicators.pdf" TargetMode="External"/><Relationship Id="rId26" Type="http://schemas.openxmlformats.org/officeDocument/2006/relationships/hyperlink" Target="http://www.doe.mass.edu/edeval/communications/newsletter/2014-03.pdf" TargetMode="External"/><Relationship Id="rId39" Type="http://schemas.openxmlformats.org/officeDocument/2006/relationships/hyperlink" Target="http://www.doe.mass.edu/edeval/sir/" TargetMode="External"/><Relationship Id="rId21" Type="http://schemas.openxmlformats.org/officeDocument/2006/relationships/hyperlink" Target="http://www.doe.mass.edu/apa/sss/turnaround/level4/AIP-GuidingPrinciples.pdf" TargetMode="External"/><Relationship Id="rId34" Type="http://schemas.openxmlformats.org/officeDocument/2006/relationships/hyperlink" Target="http://www.doe.mass.edu/candi/model/maps/default.html" TargetMode="External"/><Relationship Id="rId42" Type="http://schemas.openxmlformats.org/officeDocument/2006/relationships/hyperlink" Target="http://www.doe.mass.edu/edeval/resources/QRG-Feedback.pdf" TargetMode="External"/><Relationship Id="rId47" Type="http://schemas.openxmlformats.org/officeDocument/2006/relationships/hyperlink" Target="http://www.doe.mass.edu/finance/statistics/"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youtube.com/playlist?list=PLTuqmiQ9ssquWrLjKc9h5h2cSpDVZqe6t" TargetMode="External"/><Relationship Id="rId11" Type="http://schemas.openxmlformats.org/officeDocument/2006/relationships/endnotes" Target="endnotes.xml"/><Relationship Id="rId24" Type="http://schemas.openxmlformats.org/officeDocument/2006/relationships/hyperlink" Target="http://www.doe.mass.edu/apa/dart/walk/ImplementationGuide.pdf" TargetMode="External"/><Relationship Id="rId32" Type="http://schemas.openxmlformats.org/officeDocument/2006/relationships/hyperlink" Target="http://www.doe.mass.edu/candi/model/rubrics/" TargetMode="External"/><Relationship Id="rId37" Type="http://schemas.openxmlformats.org/officeDocument/2006/relationships/hyperlink" Target="http://www.doe.mass.edu/edwin/analytics/" TargetMode="External"/><Relationship Id="rId40" Type="http://schemas.openxmlformats.org/officeDocument/2006/relationships/hyperlink" Target="http://www.doe.mass.edu/edeval/resources/implementation/RatingEdPerformance.pdf" TargetMode="External"/><Relationship Id="rId45" Type="http://schemas.openxmlformats.org/officeDocument/2006/relationships/hyperlink" Target="http://www.renniecenter.org/research/SmartSchoolBudgeting.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MATransferGoals.pdf" TargetMode="External"/><Relationship Id="rId28" Type="http://schemas.openxmlformats.org/officeDocument/2006/relationships/hyperlink" Target="http://www.doe.mass.edu/candi/model/mcu_guide.pdf" TargetMode="External"/><Relationship Id="rId36" Type="http://schemas.openxmlformats.org/officeDocument/2006/relationships/hyperlink" Target="http://www.doe.mass.edu/apa/ucd/ddtt/toolkit.pdf"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apa/review/district/district-self-assessment.pdf" TargetMode="External"/><Relationship Id="rId31" Type="http://schemas.openxmlformats.org/officeDocument/2006/relationships/hyperlink" Target="http://www.doe.mass.edu/candi/model/MCUtemplate.pdf" TargetMode="External"/><Relationship Id="rId44" Type="http://schemas.openxmlformats.org/officeDocument/2006/relationships/hyperlink" Target="http://www.doe.mass.edu/mtss/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edu/library/documents/2013College&amp;CareerReadinessDefinition.pdf" TargetMode="External"/><Relationship Id="rId27" Type="http://schemas.openxmlformats.org/officeDocument/2006/relationships/hyperlink" Target="http://www.doe.mass.edu/candi/commoncore/" TargetMode="External"/><Relationship Id="rId30" Type="http://schemas.openxmlformats.org/officeDocument/2006/relationships/hyperlink" Target="http://www.youtube.com/playlist?list=PLTuqmiQ9ssqvx_Yjra4nBfqQPwc4auUBu" TargetMode="External"/><Relationship Id="rId35" Type="http://schemas.openxmlformats.org/officeDocument/2006/relationships/hyperlink" Target="http://www.doe.mass.edu/edeval/ddm/webinar/PartI-GapAnalysis.pdf" TargetMode="External"/><Relationship Id="rId43" Type="http://schemas.openxmlformats.org/officeDocument/2006/relationships/hyperlink" Target="http://www.doe.mass.edu/mtss/" TargetMode="External"/><Relationship Id="rId48"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dart/walk/04.0.pdf" TargetMode="External"/><Relationship Id="rId33" Type="http://schemas.openxmlformats.org/officeDocument/2006/relationships/hyperlink" Target="http://www.doe.mass.edu/CandI/model/maps/CurriculumMaps.pdf" TargetMode="External"/><Relationship Id="rId38" Type="http://schemas.openxmlformats.org/officeDocument/2006/relationships/hyperlink" Target="http://www.youtube.com/playlist?list=PLTuqmiQ9ssquEalxpfpzD6qG9zxvPWl0c" TargetMode="External"/><Relationship Id="rId46" Type="http://schemas.openxmlformats.org/officeDocument/2006/relationships/footer" Target="footer1.xml"/><Relationship Id="rId20" Type="http://schemas.openxmlformats.org/officeDocument/2006/relationships/hyperlink" Target="http://www.doe.mass.edu/research/success/" TargetMode="External"/><Relationship Id="rId41" Type="http://schemas.openxmlformats.org/officeDocument/2006/relationships/hyperlink" Target="http://www.doe.mass.edu/edeval/ddm/EducatorImpact.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DESE-231-14387</_dlc_DocId>
    <_dlc_DocIdUrl xmlns="733efe1c-5bbe-4968-87dc-d400e65c879f">
      <Url>https://sharepoint.doemass.org/ese/webteam/cps/_layouts/DocIdRedir.aspx?ID=DESE-231-14387</Url>
      <Description>DESE-231-14387</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7CCAE-7BCD-4CF7-B2E8-D3B28F9FC7B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7705198F-BB3C-4245-BC95-5189B46B8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E007-0E75-4521-9EBD-0216CADBA59C}">
  <ds:schemaRefs>
    <ds:schemaRef ds:uri="http://schemas.microsoft.com/sharepoint/v3/contenttype/forms"/>
  </ds:schemaRefs>
</ds:datastoreItem>
</file>

<file path=customXml/itemProps4.xml><?xml version="1.0" encoding="utf-8"?>
<ds:datastoreItem xmlns:ds="http://schemas.openxmlformats.org/officeDocument/2006/customXml" ds:itemID="{E86DE986-0C94-4688-B926-34C98AAE5956}">
  <ds:schemaRefs>
    <ds:schemaRef ds:uri="http://schemas.microsoft.com/sharepoint/events"/>
  </ds:schemaRefs>
</ds:datastoreItem>
</file>

<file path=customXml/itemProps5.xml><?xml version="1.0" encoding="utf-8"?>
<ds:datastoreItem xmlns:ds="http://schemas.openxmlformats.org/officeDocument/2006/customXml" ds:itemID="{BD8C4336-EB2C-4F9C-BCC7-B2A76AF9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14883</Words>
  <Characters>84835</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Lee District Review Report, 2014</vt:lpstr>
    </vt:vector>
  </TitlesOfParts>
  <Company/>
  <LinksUpToDate>false</LinksUpToDate>
  <CharactersWithSpaces>99519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District Review Report, 2014</dc:title>
  <dc:creator>ESE</dc:creator>
  <cp:lastModifiedBy>Zou, Dong (EOE)</cp:lastModifiedBy>
  <cp:revision>5</cp:revision>
  <cp:lastPrinted>2015-01-26T17:34:00Z</cp:lastPrinted>
  <dcterms:created xsi:type="dcterms:W3CDTF">2015-03-06T17:42:00Z</dcterms:created>
  <dcterms:modified xsi:type="dcterms:W3CDTF">2018-12-13T16:43:00Z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9 2015</vt:lpwstr>
  </property>
</Properties>
</file>